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sz w:val="32"/>
        </w:rPr>
        <w:id w:val="-246809898"/>
        <w:docPartObj>
          <w:docPartGallery w:val="Cover Pages"/>
          <w:docPartUnique/>
        </w:docPartObj>
      </w:sdtPr>
      <w:sdtEndPr>
        <w:rPr>
          <w:b/>
          <w:sz w:val="40"/>
        </w:rPr>
      </w:sdtEndPr>
      <w:sdtContent>
        <w:p w14:paraId="53882A29" w14:textId="343970D4" w:rsidR="00B7445D" w:rsidRPr="007A2125" w:rsidRDefault="00BD3163">
          <w:pPr>
            <w:rPr>
              <w:sz w:val="32"/>
            </w:rPr>
          </w:pPr>
          <w:r w:rsidRPr="007A2125">
            <w:rPr>
              <w:sz w:val="32"/>
            </w:rPr>
            <w:t>GUIDE DE R</w:t>
          </w:r>
          <w:r w:rsidR="00E15E27" w:rsidRPr="007A2125">
            <w:rPr>
              <w:rFonts w:cstheme="minorHAnsi"/>
              <w:sz w:val="32"/>
            </w:rPr>
            <w:t>É</w:t>
          </w:r>
          <w:r w:rsidRPr="007A2125">
            <w:rPr>
              <w:sz w:val="32"/>
            </w:rPr>
            <w:t>F</w:t>
          </w:r>
          <w:r w:rsidR="00E15E27" w:rsidRPr="007A2125">
            <w:rPr>
              <w:rFonts w:cstheme="minorHAnsi"/>
              <w:sz w:val="32"/>
            </w:rPr>
            <w:t>É</w:t>
          </w:r>
          <w:r w:rsidRPr="007A2125">
            <w:rPr>
              <w:sz w:val="32"/>
            </w:rPr>
            <w:t>RENCE</w:t>
          </w:r>
        </w:p>
        <w:p w14:paraId="7759E774" w14:textId="5D5DCFDF" w:rsidR="00B7445D" w:rsidRDefault="00627165">
          <w:pPr>
            <w:rPr>
              <w:noProof/>
              <w:lang w:eastAsia="fr-FR"/>
            </w:rPr>
          </w:pPr>
          <w:r w:rsidRPr="002535B7">
            <w:rPr>
              <w:noProof/>
              <w:lang w:eastAsia="fr-FR"/>
            </w:rPr>
            <w:drawing>
              <wp:anchor distT="0" distB="0" distL="114300" distR="114300" simplePos="0" relativeHeight="251779584" behindDoc="0" locked="0" layoutInCell="1" allowOverlap="1" wp14:anchorId="1BF177F7" wp14:editId="1EBA3C7F">
                <wp:simplePos x="0" y="0"/>
                <wp:positionH relativeFrom="margin">
                  <wp:align>center</wp:align>
                </wp:positionH>
                <wp:positionV relativeFrom="paragraph">
                  <wp:posOffset>8890</wp:posOffset>
                </wp:positionV>
                <wp:extent cx="1176655" cy="1146810"/>
                <wp:effectExtent l="0" t="0" r="4445" b="0"/>
                <wp:wrapNone/>
                <wp:docPr id="1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1176655" cy="1146810"/>
                        </a:xfrm>
                        <a:prstGeom prst="rect">
                          <a:avLst/>
                        </a:prstGeom>
                      </pic:spPr>
                    </pic:pic>
                  </a:graphicData>
                </a:graphic>
                <wp14:sizeRelH relativeFrom="page">
                  <wp14:pctWidth>0</wp14:pctWidth>
                </wp14:sizeRelH>
                <wp14:sizeRelV relativeFrom="page">
                  <wp14:pctHeight>0</wp14:pctHeight>
                </wp14:sizeRelV>
              </wp:anchor>
            </w:drawing>
          </w:r>
          <w:r w:rsidR="002535B7">
            <w:rPr>
              <w:noProof/>
              <w:lang w:eastAsia="fr-FR"/>
            </w:rPr>
            <w:t xml:space="preserve">                                   </w:t>
          </w:r>
          <w:r>
            <w:rPr>
              <w:noProof/>
              <w:lang w:eastAsia="fr-FR"/>
            </w:rPr>
            <w:t xml:space="preserve">                                                                                                   </w:t>
          </w:r>
        </w:p>
        <w:p w14:paraId="3CC3A43E" w14:textId="5814CF4C" w:rsidR="00B7445D" w:rsidRDefault="00B7445D">
          <w:pPr>
            <w:rPr>
              <w:noProof/>
              <w:lang w:eastAsia="fr-FR"/>
            </w:rPr>
          </w:pPr>
          <w:bookmarkStart w:id="0" w:name="_GoBack"/>
          <w:bookmarkEnd w:id="0"/>
        </w:p>
        <w:p w14:paraId="1D4FA905" w14:textId="4E6E71EF" w:rsidR="00B7445D" w:rsidRDefault="00B7445D">
          <w:pPr>
            <w:rPr>
              <w:noProof/>
              <w:lang w:eastAsia="fr-FR"/>
            </w:rPr>
          </w:pPr>
        </w:p>
        <w:p w14:paraId="3C898091" w14:textId="7957085A" w:rsidR="00B7445D" w:rsidRDefault="00B7445D">
          <w:pPr>
            <w:rPr>
              <w:noProof/>
              <w:lang w:eastAsia="fr-FR"/>
            </w:rPr>
          </w:pPr>
        </w:p>
        <w:p w14:paraId="67CB2DD7" w14:textId="56262C97" w:rsidR="00B7445D" w:rsidRDefault="00B7445D">
          <w:pPr>
            <w:rPr>
              <w:noProof/>
              <w:lang w:eastAsia="fr-FR"/>
            </w:rPr>
          </w:pPr>
        </w:p>
        <w:p w14:paraId="32B9C3B5" w14:textId="72FC942C" w:rsidR="00B7445D" w:rsidRDefault="002C5943">
          <w:pPr>
            <w:rPr>
              <w:noProof/>
              <w:lang w:eastAsia="fr-FR"/>
            </w:rPr>
          </w:pPr>
          <w:r>
            <w:rPr>
              <w:noProof/>
              <w:lang w:eastAsia="fr-FR"/>
            </w:rPr>
            <mc:AlternateContent>
              <mc:Choice Requires="wps">
                <w:drawing>
                  <wp:anchor distT="0" distB="0" distL="114300" distR="114300" simplePos="0" relativeHeight="251805184" behindDoc="0" locked="0" layoutInCell="1" allowOverlap="1" wp14:anchorId="45E7B073" wp14:editId="3825E26D">
                    <wp:simplePos x="0" y="0"/>
                    <wp:positionH relativeFrom="margin">
                      <wp:posOffset>104776</wp:posOffset>
                    </wp:positionH>
                    <wp:positionV relativeFrom="paragraph">
                      <wp:posOffset>9525</wp:posOffset>
                    </wp:positionV>
                    <wp:extent cx="6381750" cy="1809750"/>
                    <wp:effectExtent l="0" t="0" r="19050" b="19050"/>
                    <wp:wrapNone/>
                    <wp:docPr id="11" name="Rectangle à coins arrondis 11"/>
                    <wp:cNvGraphicFramePr/>
                    <a:graphic xmlns:a="http://schemas.openxmlformats.org/drawingml/2006/main">
                      <a:graphicData uri="http://schemas.microsoft.com/office/word/2010/wordprocessingShape">
                        <wps:wsp>
                          <wps:cNvSpPr/>
                          <wps:spPr>
                            <a:xfrm>
                              <a:off x="0" y="0"/>
                              <a:ext cx="6381750" cy="1809750"/>
                            </a:xfrm>
                            <a:prstGeom prst="roundRect">
                              <a:avLst/>
                            </a:prstGeom>
                          </wps:spPr>
                          <wps:style>
                            <a:lnRef idx="2">
                              <a:schemeClr val="dk1"/>
                            </a:lnRef>
                            <a:fillRef idx="1">
                              <a:schemeClr val="lt1"/>
                            </a:fillRef>
                            <a:effectRef idx="0">
                              <a:schemeClr val="dk1"/>
                            </a:effectRef>
                            <a:fontRef idx="minor">
                              <a:schemeClr val="dk1"/>
                            </a:fontRef>
                          </wps:style>
                          <wps:txbx>
                            <w:txbxContent>
                              <w:p w14:paraId="5AFD4C9C" w14:textId="399F4555" w:rsidR="001C0297" w:rsidRPr="00B07877" w:rsidRDefault="002C5943" w:rsidP="002C5943">
                                <w:pPr>
                                  <w:pStyle w:val="Sansinterligne"/>
                                  <w:jc w:val="center"/>
                                  <w:rPr>
                                    <w:b/>
                                    <w:sz w:val="36"/>
                                    <w:szCs w:val="72"/>
                                  </w:rPr>
                                </w:pPr>
                                <w:r w:rsidRPr="00B07877">
                                  <w:rPr>
                                    <w:b/>
                                    <w:sz w:val="36"/>
                                    <w:szCs w:val="72"/>
                                  </w:rPr>
                                  <w:t>Demande d’avis à un Comité de Protection des Personnes (CPP) pour les Recherches Impliquant la Personne Humaine non interventionnelles (dites de catégorie 3, RIPH3)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5E7B073" id="Rectangle à coins arrondis 11" o:spid="_x0000_s1026" style="position:absolute;margin-left:8.25pt;margin-top:.75pt;width:502.5pt;height:142.5pt;z-index:2518051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" fillcolor="white [3201]" strokecolor="black [3200]" strokeweight="1pt">
                    <v:stroke joinstyle="miter"/>
                    <v:textbox>
                      <w:txbxContent>
                        <w:p w14:paraId="5AFD4C9C" w14:textId="399F4555" w:rsidR="001C0297" w:rsidRPr="00B07877" w:rsidRDefault="002C5943" w:rsidP="002C5943">
                          <w:pPr>
                            <w:pStyle w:val="Sansinterligne"/>
                            <w:jc w:val="center"/>
                            <w:rPr>
                              <w:b/>
                              <w:sz w:val="36"/>
                              <w:szCs w:val="72"/>
                            </w:rPr>
                          </w:pPr>
                          <w:r w:rsidRPr="00B07877">
                            <w:rPr>
                              <w:b/>
                              <w:sz w:val="36"/>
                              <w:szCs w:val="72"/>
                            </w:rPr>
                            <w:t>Demande d’avis à un Comité de Protection des Personnes (CPP) pour les Recherches Impliquant la Personne Humaine non interventionnelles (dites de catégorie 3, RIPH3)</w:t>
                          </w:r>
                        </w:p>
                      </w:txbxContent>
                    </v:textbox>
                    <w10:wrap anchorx="margin"/>
                  </v:roundrect>
                </w:pict>
              </mc:Fallback>
            </mc:AlternateContent>
          </w:r>
        </w:p>
        <w:p w14:paraId="01F76BF9" w14:textId="2670299F" w:rsidR="00B7445D" w:rsidRDefault="00B7445D">
          <w:pPr>
            <w:rPr>
              <w:noProof/>
              <w:lang w:eastAsia="fr-FR"/>
            </w:rPr>
          </w:pPr>
        </w:p>
        <w:p w14:paraId="0A97B7D1" w14:textId="31E708FC" w:rsidR="00B7445D" w:rsidRDefault="00B7445D">
          <w:pPr>
            <w:rPr>
              <w:noProof/>
              <w:lang w:eastAsia="fr-FR"/>
            </w:rPr>
          </w:pPr>
        </w:p>
        <w:p w14:paraId="29788C8F" w14:textId="4D3AD413" w:rsidR="00B7445D" w:rsidRDefault="00B7445D">
          <w:pPr>
            <w:rPr>
              <w:noProof/>
              <w:lang w:eastAsia="fr-FR"/>
            </w:rPr>
          </w:pPr>
        </w:p>
        <w:p w14:paraId="5BF5CCB8" w14:textId="151DB294" w:rsidR="00B7445D" w:rsidRDefault="00B7445D">
          <w:pPr>
            <w:rPr>
              <w:noProof/>
              <w:lang w:eastAsia="fr-FR"/>
            </w:rPr>
          </w:pPr>
        </w:p>
        <w:p w14:paraId="562791E6" w14:textId="275BABFC" w:rsidR="00B7445D" w:rsidRDefault="00B7445D">
          <w:pPr>
            <w:rPr>
              <w:noProof/>
              <w:lang w:eastAsia="fr-FR"/>
            </w:rPr>
          </w:pPr>
        </w:p>
        <w:p w14:paraId="2B63B599" w14:textId="52950C30" w:rsidR="00B7445D" w:rsidRDefault="00B7445D">
          <w:pPr>
            <w:rPr>
              <w:noProof/>
              <w:lang w:eastAsia="fr-FR"/>
            </w:rPr>
          </w:pPr>
        </w:p>
        <w:p w14:paraId="00954C9B" w14:textId="330CE4CD" w:rsidR="00B7445D" w:rsidRPr="007A2125" w:rsidRDefault="002C5943" w:rsidP="00374E56">
          <w:pPr>
            <w:jc w:val="center"/>
            <w:rPr>
              <w:b/>
              <w:sz w:val="40"/>
            </w:rPr>
          </w:pPr>
          <w:r w:rsidRPr="007A2125">
            <w:rPr>
              <w:noProof/>
              <w:sz w:val="28"/>
              <w:lang w:eastAsia="fr-FR"/>
            </w:rPr>
            <w:drawing>
              <wp:anchor distT="0" distB="0" distL="114300" distR="114300" simplePos="0" relativeHeight="251565568" behindDoc="0" locked="0" layoutInCell="1" allowOverlap="1" wp14:anchorId="06793467" wp14:editId="75E4270E">
                <wp:simplePos x="0" y="0"/>
                <wp:positionH relativeFrom="margin">
                  <wp:align>center</wp:align>
                </wp:positionH>
                <wp:positionV relativeFrom="paragraph">
                  <wp:posOffset>1326515</wp:posOffset>
                </wp:positionV>
                <wp:extent cx="7524750" cy="5016389"/>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6207" t="27207" r="41716" b="17246"/>
                        <a:stretch/>
                      </pic:blipFill>
                      <pic:spPr bwMode="auto">
                        <a:xfrm>
                          <a:off x="0" y="0"/>
                          <a:ext cx="7524750" cy="501638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B71F9">
            <w:rPr>
              <w:sz w:val="28"/>
            </w:rPr>
            <w:t>AOUT 2020</w:t>
          </w:r>
          <w:r w:rsidR="00B7445D" w:rsidRPr="007A2125">
            <w:rPr>
              <w:b/>
              <w:sz w:val="40"/>
            </w:rPr>
            <w:br w:type="page"/>
          </w:r>
        </w:p>
      </w:sdtContent>
    </w:sdt>
    <w:p w14:paraId="7DED54EF" w14:textId="67F0CEEC" w:rsidR="00004EB0" w:rsidRPr="00004EB0" w:rsidRDefault="00004EB0">
      <w:pPr>
        <w:rPr>
          <w:b/>
        </w:rPr>
      </w:pPr>
      <w:r w:rsidRPr="00004EB0">
        <w:rPr>
          <w:b/>
          <w:sz w:val="36"/>
        </w:rPr>
        <w:lastRenderedPageBreak/>
        <w:t>Sommaire</w:t>
      </w:r>
    </w:p>
    <w:sdt>
      <w:sdtPr>
        <w:rPr>
          <w:rFonts w:asciiTheme="minorHAnsi" w:eastAsiaTheme="minorHAnsi" w:hAnsiTheme="minorHAnsi" w:cstheme="minorBidi"/>
          <w:b w:val="0"/>
          <w:sz w:val="22"/>
          <w:szCs w:val="22"/>
          <w:lang w:eastAsia="en-US"/>
        </w:rPr>
        <w:id w:val="-1377240075"/>
        <w:docPartObj>
          <w:docPartGallery w:val="Table of Contents"/>
          <w:docPartUnique/>
        </w:docPartObj>
      </w:sdtPr>
      <w:sdtEndPr>
        <w:rPr>
          <w:bCs/>
        </w:rPr>
      </w:sdtEndPr>
      <w:sdtContent>
        <w:p w14:paraId="398DA879" w14:textId="73063B64" w:rsidR="000D2FF2" w:rsidRDefault="003E0AC3">
          <w:pPr>
            <w:pStyle w:val="TM1"/>
            <w:tabs>
              <w:tab w:val="left" w:pos="440"/>
              <w:tab w:val="right" w:leader="dot" w:pos="10456"/>
            </w:tabs>
            <w:rPr>
              <w:rStyle w:val="Lienhypertexte"/>
              <w:noProof/>
            </w:rPr>
          </w:pPr>
          <w:r>
            <w:fldChar w:fldCharType="begin"/>
          </w:r>
          <w:r>
            <w:instrText xml:space="preserve"> TOC \o "1-3" \h \z \u </w:instrText>
          </w:r>
          <w:r>
            <w:fldChar w:fldCharType="separate"/>
          </w:r>
          <w:hyperlink w:anchor="_Toc22831533" w:history="1">
            <w:r w:rsidR="000D2FF2" w:rsidRPr="00A2063E">
              <w:rPr>
                <w:rStyle w:val="Lienhypertexte"/>
                <w:noProof/>
              </w:rPr>
              <w:t>I)</w:t>
            </w:r>
            <w:r w:rsidR="00024187">
              <w:rPr>
                <w:rFonts w:asciiTheme="minorHAnsi" w:eastAsiaTheme="minorEastAsia" w:hAnsiTheme="minorHAnsi" w:cstheme="minorBidi"/>
                <w:b w:val="0"/>
                <w:noProof/>
                <w:sz w:val="22"/>
                <w:szCs w:val="22"/>
              </w:rPr>
              <w:t xml:space="preserve"> </w:t>
            </w:r>
            <w:r w:rsidR="000D2FF2" w:rsidRPr="00A2063E">
              <w:rPr>
                <w:rStyle w:val="Lienhypertexte"/>
                <w:noProof/>
              </w:rPr>
              <w:t>Votre projet de recherche est-il une RECHERCHE IMPLIQUANT LA PERSONNE HUMAINE (RIPH) ?</w:t>
            </w:r>
            <w:r w:rsidR="000D2FF2">
              <w:rPr>
                <w:noProof/>
                <w:webHidden/>
              </w:rPr>
              <w:tab/>
            </w:r>
            <w:r w:rsidR="000D2FF2">
              <w:rPr>
                <w:noProof/>
                <w:webHidden/>
              </w:rPr>
              <w:fldChar w:fldCharType="begin"/>
            </w:r>
            <w:r w:rsidR="000D2FF2">
              <w:rPr>
                <w:noProof/>
                <w:webHidden/>
              </w:rPr>
              <w:instrText xml:space="preserve"> PAGEREF _Toc22831533 \h </w:instrText>
            </w:r>
            <w:r w:rsidR="000D2FF2">
              <w:rPr>
                <w:noProof/>
                <w:webHidden/>
              </w:rPr>
            </w:r>
            <w:r w:rsidR="000D2FF2">
              <w:rPr>
                <w:noProof/>
                <w:webHidden/>
              </w:rPr>
              <w:fldChar w:fldCharType="separate"/>
            </w:r>
            <w:r w:rsidR="001265EC">
              <w:rPr>
                <w:noProof/>
                <w:webHidden/>
              </w:rPr>
              <w:t>2</w:t>
            </w:r>
            <w:r w:rsidR="000D2FF2">
              <w:rPr>
                <w:noProof/>
                <w:webHidden/>
              </w:rPr>
              <w:fldChar w:fldCharType="end"/>
            </w:r>
          </w:hyperlink>
        </w:p>
        <w:p w14:paraId="4A5A1092" w14:textId="4D7FBE26" w:rsidR="000D2FF2" w:rsidRPr="000D2FF2" w:rsidRDefault="000D2FF2" w:rsidP="000D2FF2">
          <w:pPr>
            <w:rPr>
              <w:lang w:eastAsia="fr-FR"/>
            </w:rPr>
          </w:pPr>
        </w:p>
        <w:p w14:paraId="0A850BBE" w14:textId="647EFEEA" w:rsidR="000D2FF2" w:rsidRDefault="000C3B00">
          <w:pPr>
            <w:pStyle w:val="TM1"/>
            <w:tabs>
              <w:tab w:val="left" w:pos="440"/>
              <w:tab w:val="right" w:leader="dot" w:pos="10456"/>
            </w:tabs>
            <w:rPr>
              <w:rStyle w:val="Lienhypertexte"/>
              <w:noProof/>
            </w:rPr>
          </w:pPr>
          <w:hyperlink w:anchor="_Toc22831534" w:history="1">
            <w:r w:rsidR="000D2FF2" w:rsidRPr="00A2063E">
              <w:rPr>
                <w:rStyle w:val="Lienhypertexte"/>
                <w:noProof/>
              </w:rPr>
              <w:t>II)</w:t>
            </w:r>
            <w:r w:rsidR="00024187">
              <w:rPr>
                <w:rFonts w:asciiTheme="minorHAnsi" w:eastAsiaTheme="minorEastAsia" w:hAnsiTheme="minorHAnsi" w:cstheme="minorBidi"/>
                <w:b w:val="0"/>
                <w:noProof/>
                <w:sz w:val="22"/>
                <w:szCs w:val="22"/>
              </w:rPr>
              <w:t xml:space="preserve"> </w:t>
            </w:r>
            <w:r w:rsidR="000D2FF2" w:rsidRPr="00A2063E">
              <w:rPr>
                <w:rStyle w:val="Lienhypertexte"/>
                <w:noProof/>
              </w:rPr>
              <w:t>Informations utiles dans le cadre de votre recherche non interventionnelle (RIPH3)</w:t>
            </w:r>
            <w:r w:rsidR="000D2FF2">
              <w:rPr>
                <w:noProof/>
                <w:webHidden/>
              </w:rPr>
              <w:tab/>
            </w:r>
            <w:r w:rsidR="000D2FF2">
              <w:rPr>
                <w:noProof/>
                <w:webHidden/>
              </w:rPr>
              <w:fldChar w:fldCharType="begin"/>
            </w:r>
            <w:r w:rsidR="000D2FF2">
              <w:rPr>
                <w:noProof/>
                <w:webHidden/>
              </w:rPr>
              <w:instrText xml:space="preserve"> PAGEREF _Toc22831534 \h </w:instrText>
            </w:r>
            <w:r w:rsidR="000D2FF2">
              <w:rPr>
                <w:noProof/>
                <w:webHidden/>
              </w:rPr>
            </w:r>
            <w:r w:rsidR="000D2FF2">
              <w:rPr>
                <w:noProof/>
                <w:webHidden/>
              </w:rPr>
              <w:fldChar w:fldCharType="separate"/>
            </w:r>
            <w:r w:rsidR="001265EC">
              <w:rPr>
                <w:noProof/>
                <w:webHidden/>
              </w:rPr>
              <w:t>3</w:t>
            </w:r>
            <w:r w:rsidR="000D2FF2">
              <w:rPr>
                <w:noProof/>
                <w:webHidden/>
              </w:rPr>
              <w:fldChar w:fldCharType="end"/>
            </w:r>
          </w:hyperlink>
        </w:p>
        <w:p w14:paraId="16D57DFA" w14:textId="77777777" w:rsidR="000D2FF2" w:rsidRPr="000D2FF2" w:rsidRDefault="000D2FF2" w:rsidP="000D2FF2">
          <w:pPr>
            <w:rPr>
              <w:lang w:eastAsia="fr-FR"/>
            </w:rPr>
          </w:pPr>
        </w:p>
        <w:p w14:paraId="2D202D13" w14:textId="491BA67D" w:rsidR="000D2FF2" w:rsidRDefault="000C3B00">
          <w:pPr>
            <w:pStyle w:val="TM1"/>
            <w:tabs>
              <w:tab w:val="left" w:pos="660"/>
              <w:tab w:val="right" w:leader="dot" w:pos="10456"/>
            </w:tabs>
            <w:rPr>
              <w:rStyle w:val="Lienhypertexte"/>
              <w:noProof/>
            </w:rPr>
          </w:pPr>
          <w:hyperlink w:anchor="_Toc22831535" w:history="1">
            <w:r w:rsidR="000D2FF2" w:rsidRPr="00A2063E">
              <w:rPr>
                <w:rStyle w:val="Lienhypertexte"/>
                <w:noProof/>
              </w:rPr>
              <w:t>III)</w:t>
            </w:r>
            <w:r w:rsidR="00024187">
              <w:rPr>
                <w:rFonts w:asciiTheme="minorHAnsi" w:eastAsiaTheme="minorEastAsia" w:hAnsiTheme="minorHAnsi" w:cstheme="minorBidi"/>
                <w:b w:val="0"/>
                <w:noProof/>
                <w:sz w:val="22"/>
                <w:szCs w:val="22"/>
              </w:rPr>
              <w:t xml:space="preserve"> </w:t>
            </w:r>
            <w:r w:rsidR="000D2FF2" w:rsidRPr="00A2063E">
              <w:rPr>
                <w:rStyle w:val="Lienhypertexte"/>
                <w:noProof/>
              </w:rPr>
              <w:t>Pour mener votre recherche, l’avis d’un CPP est OBLIGATOIRE. Quelles démarches devez-vous réaliser ?</w:t>
            </w:r>
            <w:r w:rsidR="000D2FF2">
              <w:rPr>
                <w:noProof/>
                <w:webHidden/>
              </w:rPr>
              <w:tab/>
            </w:r>
            <w:r w:rsidR="000D2FF2">
              <w:rPr>
                <w:noProof/>
                <w:webHidden/>
              </w:rPr>
              <w:fldChar w:fldCharType="begin"/>
            </w:r>
            <w:r w:rsidR="000D2FF2">
              <w:rPr>
                <w:noProof/>
                <w:webHidden/>
              </w:rPr>
              <w:instrText xml:space="preserve"> PAGEREF _Toc22831535 \h </w:instrText>
            </w:r>
            <w:r w:rsidR="000D2FF2">
              <w:rPr>
                <w:noProof/>
                <w:webHidden/>
              </w:rPr>
            </w:r>
            <w:r w:rsidR="000D2FF2">
              <w:rPr>
                <w:noProof/>
                <w:webHidden/>
              </w:rPr>
              <w:fldChar w:fldCharType="separate"/>
            </w:r>
            <w:r w:rsidR="001265EC">
              <w:rPr>
                <w:noProof/>
                <w:webHidden/>
              </w:rPr>
              <w:t>3</w:t>
            </w:r>
            <w:r w:rsidR="000D2FF2">
              <w:rPr>
                <w:noProof/>
                <w:webHidden/>
              </w:rPr>
              <w:fldChar w:fldCharType="end"/>
            </w:r>
          </w:hyperlink>
        </w:p>
        <w:p w14:paraId="75ACC6CC" w14:textId="77777777" w:rsidR="000D2FF2" w:rsidRPr="000D2FF2" w:rsidRDefault="000D2FF2" w:rsidP="000D2FF2">
          <w:pPr>
            <w:rPr>
              <w:lang w:eastAsia="fr-FR"/>
            </w:rPr>
          </w:pPr>
        </w:p>
        <w:p w14:paraId="466DFC75" w14:textId="4EE2AC14" w:rsidR="000D2FF2" w:rsidRDefault="000C3B00">
          <w:pPr>
            <w:pStyle w:val="TM2"/>
            <w:tabs>
              <w:tab w:val="left" w:pos="660"/>
              <w:tab w:val="right" w:leader="dot" w:pos="10456"/>
            </w:tabs>
            <w:rPr>
              <w:rFonts w:eastAsiaTheme="minorEastAsia"/>
              <w:noProof/>
              <w:lang w:eastAsia="fr-FR"/>
            </w:rPr>
          </w:pPr>
          <w:hyperlink w:anchor="_Toc22831536" w:history="1">
            <w:r w:rsidR="000D2FF2" w:rsidRPr="00A2063E">
              <w:rPr>
                <w:rStyle w:val="Lienhypertexte"/>
                <w:b/>
                <w:noProof/>
              </w:rPr>
              <w:t>1)</w:t>
            </w:r>
            <w:r w:rsidR="000D2FF2">
              <w:rPr>
                <w:rFonts w:eastAsiaTheme="minorEastAsia"/>
                <w:noProof/>
                <w:lang w:eastAsia="fr-FR"/>
              </w:rPr>
              <w:tab/>
            </w:r>
            <w:r w:rsidR="000D2FF2" w:rsidRPr="00A2063E">
              <w:rPr>
                <w:rStyle w:val="Lienhypertexte"/>
                <w:b/>
                <w:noProof/>
              </w:rPr>
              <w:t>Enregistrement de la recherche</w:t>
            </w:r>
            <w:r w:rsidR="000D2FF2">
              <w:rPr>
                <w:noProof/>
                <w:webHidden/>
              </w:rPr>
              <w:tab/>
            </w:r>
            <w:r w:rsidR="000D2FF2">
              <w:rPr>
                <w:noProof/>
                <w:webHidden/>
              </w:rPr>
              <w:fldChar w:fldCharType="begin"/>
            </w:r>
            <w:r w:rsidR="000D2FF2">
              <w:rPr>
                <w:noProof/>
                <w:webHidden/>
              </w:rPr>
              <w:instrText xml:space="preserve"> PAGEREF _Toc22831536 \h </w:instrText>
            </w:r>
            <w:r w:rsidR="000D2FF2">
              <w:rPr>
                <w:noProof/>
                <w:webHidden/>
              </w:rPr>
            </w:r>
            <w:r w:rsidR="000D2FF2">
              <w:rPr>
                <w:noProof/>
                <w:webHidden/>
              </w:rPr>
              <w:fldChar w:fldCharType="separate"/>
            </w:r>
            <w:r w:rsidR="001265EC">
              <w:rPr>
                <w:noProof/>
                <w:webHidden/>
              </w:rPr>
              <w:t>3</w:t>
            </w:r>
            <w:r w:rsidR="000D2FF2">
              <w:rPr>
                <w:noProof/>
                <w:webHidden/>
              </w:rPr>
              <w:fldChar w:fldCharType="end"/>
            </w:r>
          </w:hyperlink>
        </w:p>
        <w:p w14:paraId="047AE415" w14:textId="677C38CA" w:rsidR="000D2FF2" w:rsidRDefault="000C3B00">
          <w:pPr>
            <w:pStyle w:val="TM2"/>
            <w:tabs>
              <w:tab w:val="left" w:pos="660"/>
              <w:tab w:val="right" w:leader="dot" w:pos="10456"/>
            </w:tabs>
            <w:rPr>
              <w:rFonts w:eastAsiaTheme="minorEastAsia"/>
              <w:noProof/>
              <w:lang w:eastAsia="fr-FR"/>
            </w:rPr>
          </w:pPr>
          <w:hyperlink w:anchor="_Toc22831537" w:history="1">
            <w:r w:rsidR="000D2FF2" w:rsidRPr="00A2063E">
              <w:rPr>
                <w:rStyle w:val="Lienhypertexte"/>
                <w:b/>
                <w:noProof/>
              </w:rPr>
              <w:t>2)</w:t>
            </w:r>
            <w:r w:rsidR="000D2FF2">
              <w:rPr>
                <w:rFonts w:eastAsiaTheme="minorEastAsia"/>
                <w:noProof/>
                <w:lang w:eastAsia="fr-FR"/>
              </w:rPr>
              <w:tab/>
            </w:r>
            <w:r w:rsidR="000D2FF2" w:rsidRPr="00A2063E">
              <w:rPr>
                <w:rStyle w:val="Lienhypertexte"/>
                <w:b/>
                <w:noProof/>
              </w:rPr>
              <w:t>Demande d’autorisation CNIL</w:t>
            </w:r>
            <w:r w:rsidR="000D2FF2">
              <w:rPr>
                <w:noProof/>
                <w:webHidden/>
              </w:rPr>
              <w:tab/>
            </w:r>
            <w:r w:rsidR="000D2FF2">
              <w:rPr>
                <w:noProof/>
                <w:webHidden/>
              </w:rPr>
              <w:fldChar w:fldCharType="begin"/>
            </w:r>
            <w:r w:rsidR="000D2FF2">
              <w:rPr>
                <w:noProof/>
                <w:webHidden/>
              </w:rPr>
              <w:instrText xml:space="preserve"> PAGEREF _Toc22831537 \h </w:instrText>
            </w:r>
            <w:r w:rsidR="000D2FF2">
              <w:rPr>
                <w:noProof/>
                <w:webHidden/>
              </w:rPr>
            </w:r>
            <w:r w:rsidR="000D2FF2">
              <w:rPr>
                <w:noProof/>
                <w:webHidden/>
              </w:rPr>
              <w:fldChar w:fldCharType="separate"/>
            </w:r>
            <w:r w:rsidR="001265EC">
              <w:rPr>
                <w:noProof/>
                <w:webHidden/>
              </w:rPr>
              <w:t>4</w:t>
            </w:r>
            <w:r w:rsidR="000D2FF2">
              <w:rPr>
                <w:noProof/>
                <w:webHidden/>
              </w:rPr>
              <w:fldChar w:fldCharType="end"/>
            </w:r>
          </w:hyperlink>
        </w:p>
        <w:p w14:paraId="798CA95B" w14:textId="1FBAC60D" w:rsidR="000D2FF2" w:rsidRDefault="000C3B00">
          <w:pPr>
            <w:pStyle w:val="TM2"/>
            <w:tabs>
              <w:tab w:val="left" w:pos="660"/>
              <w:tab w:val="right" w:leader="dot" w:pos="10456"/>
            </w:tabs>
            <w:rPr>
              <w:rFonts w:eastAsiaTheme="minorEastAsia"/>
              <w:noProof/>
              <w:lang w:eastAsia="fr-FR"/>
            </w:rPr>
          </w:pPr>
          <w:hyperlink w:anchor="_Toc22831538" w:history="1">
            <w:r w:rsidR="000D2FF2" w:rsidRPr="00A2063E">
              <w:rPr>
                <w:rStyle w:val="Lienhypertexte"/>
                <w:b/>
                <w:noProof/>
              </w:rPr>
              <w:t>3)</w:t>
            </w:r>
            <w:r w:rsidR="000D2FF2">
              <w:rPr>
                <w:rFonts w:eastAsiaTheme="minorEastAsia"/>
                <w:noProof/>
                <w:lang w:eastAsia="fr-FR"/>
              </w:rPr>
              <w:tab/>
            </w:r>
            <w:r w:rsidR="000D2FF2" w:rsidRPr="00A2063E">
              <w:rPr>
                <w:rStyle w:val="Lienhypertexte"/>
                <w:b/>
                <w:noProof/>
              </w:rPr>
              <w:t>Création de votre compte promoteur sur la plateforme SI RIPH</w:t>
            </w:r>
            <w:r w:rsidR="000D2FF2">
              <w:rPr>
                <w:noProof/>
                <w:webHidden/>
              </w:rPr>
              <w:tab/>
            </w:r>
            <w:r w:rsidR="000D2FF2">
              <w:rPr>
                <w:noProof/>
                <w:webHidden/>
              </w:rPr>
              <w:fldChar w:fldCharType="begin"/>
            </w:r>
            <w:r w:rsidR="000D2FF2">
              <w:rPr>
                <w:noProof/>
                <w:webHidden/>
              </w:rPr>
              <w:instrText xml:space="preserve"> PAGEREF _Toc22831538 \h </w:instrText>
            </w:r>
            <w:r w:rsidR="000D2FF2">
              <w:rPr>
                <w:noProof/>
                <w:webHidden/>
              </w:rPr>
            </w:r>
            <w:r w:rsidR="000D2FF2">
              <w:rPr>
                <w:noProof/>
                <w:webHidden/>
              </w:rPr>
              <w:fldChar w:fldCharType="separate"/>
            </w:r>
            <w:r w:rsidR="001265EC">
              <w:rPr>
                <w:noProof/>
                <w:webHidden/>
              </w:rPr>
              <w:t>4</w:t>
            </w:r>
            <w:r w:rsidR="000D2FF2">
              <w:rPr>
                <w:noProof/>
                <w:webHidden/>
              </w:rPr>
              <w:fldChar w:fldCharType="end"/>
            </w:r>
          </w:hyperlink>
        </w:p>
        <w:p w14:paraId="2449FCF3" w14:textId="274812E3" w:rsidR="000D2FF2" w:rsidRDefault="000C3B00">
          <w:pPr>
            <w:pStyle w:val="TM2"/>
            <w:tabs>
              <w:tab w:val="left" w:pos="660"/>
              <w:tab w:val="right" w:leader="dot" w:pos="10456"/>
            </w:tabs>
            <w:rPr>
              <w:rFonts w:eastAsiaTheme="minorEastAsia"/>
              <w:noProof/>
              <w:lang w:eastAsia="fr-FR"/>
            </w:rPr>
          </w:pPr>
          <w:hyperlink w:anchor="_Toc22831539" w:history="1">
            <w:r w:rsidR="000D2FF2" w:rsidRPr="00A2063E">
              <w:rPr>
                <w:rStyle w:val="Lienhypertexte"/>
                <w:b/>
                <w:noProof/>
              </w:rPr>
              <w:t>4)</w:t>
            </w:r>
            <w:r w:rsidR="000D2FF2">
              <w:rPr>
                <w:rFonts w:eastAsiaTheme="minorEastAsia"/>
                <w:noProof/>
                <w:lang w:eastAsia="fr-FR"/>
              </w:rPr>
              <w:tab/>
            </w:r>
            <w:r w:rsidR="000D2FF2" w:rsidRPr="00A2063E">
              <w:rPr>
                <w:rStyle w:val="Lienhypertexte"/>
                <w:b/>
                <w:noProof/>
              </w:rPr>
              <w:t>Constitution de votre dossier</w:t>
            </w:r>
            <w:r w:rsidR="000D2FF2">
              <w:rPr>
                <w:noProof/>
                <w:webHidden/>
              </w:rPr>
              <w:tab/>
            </w:r>
            <w:r w:rsidR="000D2FF2">
              <w:rPr>
                <w:noProof/>
                <w:webHidden/>
              </w:rPr>
              <w:fldChar w:fldCharType="begin"/>
            </w:r>
            <w:r w:rsidR="000D2FF2">
              <w:rPr>
                <w:noProof/>
                <w:webHidden/>
              </w:rPr>
              <w:instrText xml:space="preserve"> PAGEREF _Toc22831539 \h </w:instrText>
            </w:r>
            <w:r w:rsidR="000D2FF2">
              <w:rPr>
                <w:noProof/>
                <w:webHidden/>
              </w:rPr>
            </w:r>
            <w:r w:rsidR="000D2FF2">
              <w:rPr>
                <w:noProof/>
                <w:webHidden/>
              </w:rPr>
              <w:fldChar w:fldCharType="separate"/>
            </w:r>
            <w:r w:rsidR="001265EC">
              <w:rPr>
                <w:noProof/>
                <w:webHidden/>
              </w:rPr>
              <w:t>4</w:t>
            </w:r>
            <w:r w:rsidR="000D2FF2">
              <w:rPr>
                <w:noProof/>
                <w:webHidden/>
              </w:rPr>
              <w:fldChar w:fldCharType="end"/>
            </w:r>
          </w:hyperlink>
        </w:p>
        <w:p w14:paraId="4579B78A" w14:textId="671C363C" w:rsidR="000D2FF2" w:rsidRDefault="000C3B00">
          <w:pPr>
            <w:pStyle w:val="TM2"/>
            <w:tabs>
              <w:tab w:val="left" w:pos="660"/>
              <w:tab w:val="right" w:leader="dot" w:pos="10456"/>
            </w:tabs>
            <w:rPr>
              <w:rStyle w:val="Lienhypertexte"/>
              <w:noProof/>
            </w:rPr>
          </w:pPr>
          <w:hyperlink w:anchor="_Toc22831540" w:history="1">
            <w:r w:rsidR="000D2FF2" w:rsidRPr="00A2063E">
              <w:rPr>
                <w:rStyle w:val="Lienhypertexte"/>
                <w:b/>
                <w:noProof/>
              </w:rPr>
              <w:t>5)</w:t>
            </w:r>
            <w:r w:rsidR="000D2FF2">
              <w:rPr>
                <w:rFonts w:eastAsiaTheme="minorEastAsia"/>
                <w:noProof/>
                <w:lang w:eastAsia="fr-FR"/>
              </w:rPr>
              <w:tab/>
            </w:r>
            <w:r w:rsidR="000D2FF2" w:rsidRPr="00A2063E">
              <w:rPr>
                <w:rStyle w:val="Lienhypertexte"/>
                <w:b/>
                <w:noProof/>
              </w:rPr>
              <w:t>Soumission du dossier sur le site SI RIPH</w:t>
            </w:r>
            <w:r w:rsidR="000D2FF2">
              <w:rPr>
                <w:noProof/>
                <w:webHidden/>
              </w:rPr>
              <w:tab/>
            </w:r>
            <w:r w:rsidR="000D2FF2">
              <w:rPr>
                <w:noProof/>
                <w:webHidden/>
              </w:rPr>
              <w:fldChar w:fldCharType="begin"/>
            </w:r>
            <w:r w:rsidR="000D2FF2">
              <w:rPr>
                <w:noProof/>
                <w:webHidden/>
              </w:rPr>
              <w:instrText xml:space="preserve"> PAGEREF _Toc22831540 \h </w:instrText>
            </w:r>
            <w:r w:rsidR="000D2FF2">
              <w:rPr>
                <w:noProof/>
                <w:webHidden/>
              </w:rPr>
            </w:r>
            <w:r w:rsidR="000D2FF2">
              <w:rPr>
                <w:noProof/>
                <w:webHidden/>
              </w:rPr>
              <w:fldChar w:fldCharType="separate"/>
            </w:r>
            <w:r w:rsidR="001265EC">
              <w:rPr>
                <w:noProof/>
                <w:webHidden/>
              </w:rPr>
              <w:t>6</w:t>
            </w:r>
            <w:r w:rsidR="000D2FF2">
              <w:rPr>
                <w:noProof/>
                <w:webHidden/>
              </w:rPr>
              <w:fldChar w:fldCharType="end"/>
            </w:r>
          </w:hyperlink>
        </w:p>
        <w:p w14:paraId="5CE57B11" w14:textId="77777777" w:rsidR="002F7E71" w:rsidRPr="002F7E71" w:rsidRDefault="002F7E71" w:rsidP="002F7E71"/>
        <w:p w14:paraId="69830AFD" w14:textId="47300FC7" w:rsidR="000D2FF2" w:rsidRDefault="000C3B00">
          <w:pPr>
            <w:pStyle w:val="TM1"/>
            <w:tabs>
              <w:tab w:val="left" w:pos="660"/>
              <w:tab w:val="right" w:leader="dot" w:pos="10456"/>
            </w:tabs>
            <w:rPr>
              <w:rStyle w:val="Lienhypertexte"/>
              <w:noProof/>
            </w:rPr>
          </w:pPr>
          <w:hyperlink w:anchor="_Toc22831541" w:history="1">
            <w:r w:rsidR="000D2FF2" w:rsidRPr="00A2063E">
              <w:rPr>
                <w:rStyle w:val="Lienhypertexte"/>
                <w:noProof/>
              </w:rPr>
              <w:t>IV)</w:t>
            </w:r>
            <w:r w:rsidR="00024187">
              <w:rPr>
                <w:rFonts w:asciiTheme="minorHAnsi" w:eastAsiaTheme="minorEastAsia" w:hAnsiTheme="minorHAnsi" w:cstheme="minorBidi"/>
                <w:b w:val="0"/>
                <w:noProof/>
                <w:sz w:val="22"/>
                <w:szCs w:val="22"/>
              </w:rPr>
              <w:t xml:space="preserve"> </w:t>
            </w:r>
            <w:r w:rsidR="000D2FF2" w:rsidRPr="00A2063E">
              <w:rPr>
                <w:rStyle w:val="Lienhypertexte"/>
                <w:noProof/>
              </w:rPr>
              <w:t>Examen du dossier par le CPP :</w:t>
            </w:r>
            <w:r w:rsidR="000D2FF2">
              <w:rPr>
                <w:noProof/>
                <w:webHidden/>
              </w:rPr>
              <w:tab/>
            </w:r>
            <w:r w:rsidR="000D2FF2">
              <w:rPr>
                <w:noProof/>
                <w:webHidden/>
              </w:rPr>
              <w:fldChar w:fldCharType="begin"/>
            </w:r>
            <w:r w:rsidR="000D2FF2">
              <w:rPr>
                <w:noProof/>
                <w:webHidden/>
              </w:rPr>
              <w:instrText xml:space="preserve"> PAGEREF _Toc22831541 \h </w:instrText>
            </w:r>
            <w:r w:rsidR="000D2FF2">
              <w:rPr>
                <w:noProof/>
                <w:webHidden/>
              </w:rPr>
            </w:r>
            <w:r w:rsidR="000D2FF2">
              <w:rPr>
                <w:noProof/>
                <w:webHidden/>
              </w:rPr>
              <w:fldChar w:fldCharType="separate"/>
            </w:r>
            <w:r w:rsidR="001265EC">
              <w:rPr>
                <w:noProof/>
                <w:webHidden/>
              </w:rPr>
              <w:t>6</w:t>
            </w:r>
            <w:r w:rsidR="000D2FF2">
              <w:rPr>
                <w:noProof/>
                <w:webHidden/>
              </w:rPr>
              <w:fldChar w:fldCharType="end"/>
            </w:r>
          </w:hyperlink>
        </w:p>
        <w:p w14:paraId="7D6F8E10" w14:textId="77777777" w:rsidR="000D2FF2" w:rsidRPr="000D2FF2" w:rsidRDefault="000D2FF2" w:rsidP="000D2FF2">
          <w:pPr>
            <w:rPr>
              <w:lang w:eastAsia="fr-FR"/>
            </w:rPr>
          </w:pPr>
        </w:p>
        <w:p w14:paraId="63496E4A" w14:textId="60116B36" w:rsidR="000D2FF2" w:rsidRDefault="000C3B00">
          <w:pPr>
            <w:pStyle w:val="TM1"/>
            <w:tabs>
              <w:tab w:val="left" w:pos="440"/>
              <w:tab w:val="right" w:leader="dot" w:pos="10456"/>
            </w:tabs>
            <w:rPr>
              <w:rStyle w:val="Lienhypertexte"/>
              <w:noProof/>
            </w:rPr>
          </w:pPr>
          <w:hyperlink w:anchor="_Toc22831542" w:history="1">
            <w:r w:rsidR="000D2FF2" w:rsidRPr="00A2063E">
              <w:rPr>
                <w:rStyle w:val="Lienhypertexte"/>
                <w:noProof/>
              </w:rPr>
              <w:t>V)</w:t>
            </w:r>
            <w:r w:rsidR="00024187">
              <w:rPr>
                <w:rFonts w:asciiTheme="minorHAnsi" w:eastAsiaTheme="minorEastAsia" w:hAnsiTheme="minorHAnsi" w:cstheme="minorBidi"/>
                <w:b w:val="0"/>
                <w:noProof/>
                <w:sz w:val="22"/>
                <w:szCs w:val="22"/>
              </w:rPr>
              <w:t xml:space="preserve"> </w:t>
            </w:r>
            <w:r w:rsidR="000D2FF2" w:rsidRPr="00A2063E">
              <w:rPr>
                <w:rStyle w:val="Lienhypertexte"/>
                <w:noProof/>
              </w:rPr>
              <w:t>Une fois que vous avez reçu votre avis favorable :</w:t>
            </w:r>
            <w:r w:rsidR="000D2FF2">
              <w:rPr>
                <w:noProof/>
                <w:webHidden/>
              </w:rPr>
              <w:tab/>
            </w:r>
            <w:r w:rsidR="000D2FF2">
              <w:rPr>
                <w:noProof/>
                <w:webHidden/>
              </w:rPr>
              <w:fldChar w:fldCharType="begin"/>
            </w:r>
            <w:r w:rsidR="000D2FF2">
              <w:rPr>
                <w:noProof/>
                <w:webHidden/>
              </w:rPr>
              <w:instrText xml:space="preserve"> PAGEREF _Toc22831542 \h </w:instrText>
            </w:r>
            <w:r w:rsidR="000D2FF2">
              <w:rPr>
                <w:noProof/>
                <w:webHidden/>
              </w:rPr>
            </w:r>
            <w:r w:rsidR="000D2FF2">
              <w:rPr>
                <w:noProof/>
                <w:webHidden/>
              </w:rPr>
              <w:fldChar w:fldCharType="separate"/>
            </w:r>
            <w:r w:rsidR="001265EC">
              <w:rPr>
                <w:noProof/>
                <w:webHidden/>
              </w:rPr>
              <w:t>7</w:t>
            </w:r>
            <w:r w:rsidR="000D2FF2">
              <w:rPr>
                <w:noProof/>
                <w:webHidden/>
              </w:rPr>
              <w:fldChar w:fldCharType="end"/>
            </w:r>
          </w:hyperlink>
        </w:p>
        <w:p w14:paraId="6E95BEEE" w14:textId="77777777" w:rsidR="000D2FF2" w:rsidRPr="000D2FF2" w:rsidRDefault="000D2FF2" w:rsidP="000D2FF2">
          <w:pPr>
            <w:rPr>
              <w:lang w:eastAsia="fr-FR"/>
            </w:rPr>
          </w:pPr>
        </w:p>
        <w:p w14:paraId="1318F9AF" w14:textId="2EF4CA1B" w:rsidR="000D2FF2" w:rsidRDefault="000C3B00">
          <w:pPr>
            <w:pStyle w:val="TM1"/>
            <w:tabs>
              <w:tab w:val="left" w:pos="660"/>
              <w:tab w:val="right" w:leader="dot" w:pos="10456"/>
            </w:tabs>
            <w:rPr>
              <w:rStyle w:val="Lienhypertexte"/>
              <w:noProof/>
            </w:rPr>
          </w:pPr>
          <w:hyperlink w:anchor="_Toc22831543" w:history="1">
            <w:r w:rsidR="000D2FF2" w:rsidRPr="00A2063E">
              <w:rPr>
                <w:rStyle w:val="Lienhypertexte"/>
                <w:noProof/>
              </w:rPr>
              <w:t>VI)</w:t>
            </w:r>
            <w:r w:rsidR="00024187">
              <w:rPr>
                <w:rFonts w:asciiTheme="minorHAnsi" w:eastAsiaTheme="minorEastAsia" w:hAnsiTheme="minorHAnsi" w:cstheme="minorBidi"/>
                <w:b w:val="0"/>
                <w:noProof/>
                <w:sz w:val="22"/>
                <w:szCs w:val="22"/>
              </w:rPr>
              <w:t xml:space="preserve"> </w:t>
            </w:r>
            <w:r w:rsidR="000D2FF2" w:rsidRPr="00A2063E">
              <w:rPr>
                <w:rStyle w:val="Lienhypertexte"/>
                <w:noProof/>
              </w:rPr>
              <w:t>Pourquoi ces formalités préalables sont-elles nécessaires ?</w:t>
            </w:r>
            <w:r w:rsidR="000D2FF2">
              <w:rPr>
                <w:noProof/>
                <w:webHidden/>
              </w:rPr>
              <w:tab/>
            </w:r>
            <w:r w:rsidR="000D2FF2">
              <w:rPr>
                <w:noProof/>
                <w:webHidden/>
              </w:rPr>
              <w:fldChar w:fldCharType="begin"/>
            </w:r>
            <w:r w:rsidR="000D2FF2">
              <w:rPr>
                <w:noProof/>
                <w:webHidden/>
              </w:rPr>
              <w:instrText xml:space="preserve"> PAGEREF _Toc22831543 \h </w:instrText>
            </w:r>
            <w:r w:rsidR="000D2FF2">
              <w:rPr>
                <w:noProof/>
                <w:webHidden/>
              </w:rPr>
            </w:r>
            <w:r w:rsidR="000D2FF2">
              <w:rPr>
                <w:noProof/>
                <w:webHidden/>
              </w:rPr>
              <w:fldChar w:fldCharType="separate"/>
            </w:r>
            <w:r w:rsidR="001265EC">
              <w:rPr>
                <w:noProof/>
                <w:webHidden/>
              </w:rPr>
              <w:t>7</w:t>
            </w:r>
            <w:r w:rsidR="000D2FF2">
              <w:rPr>
                <w:noProof/>
                <w:webHidden/>
              </w:rPr>
              <w:fldChar w:fldCharType="end"/>
            </w:r>
          </w:hyperlink>
        </w:p>
        <w:p w14:paraId="1B726C73" w14:textId="77777777" w:rsidR="000D2FF2" w:rsidRPr="000D2FF2" w:rsidRDefault="000D2FF2" w:rsidP="000D2FF2">
          <w:pPr>
            <w:rPr>
              <w:lang w:eastAsia="fr-FR"/>
            </w:rPr>
          </w:pPr>
        </w:p>
        <w:p w14:paraId="402F5829" w14:textId="401E76F5" w:rsidR="000D2FF2" w:rsidRDefault="000C3B00">
          <w:pPr>
            <w:pStyle w:val="TM1"/>
            <w:tabs>
              <w:tab w:val="right" w:leader="dot" w:pos="10456"/>
            </w:tabs>
            <w:rPr>
              <w:rFonts w:asciiTheme="minorHAnsi" w:eastAsiaTheme="minorEastAsia" w:hAnsiTheme="minorHAnsi" w:cstheme="minorBidi"/>
              <w:b w:val="0"/>
              <w:noProof/>
              <w:sz w:val="22"/>
              <w:szCs w:val="22"/>
            </w:rPr>
          </w:pPr>
          <w:hyperlink w:anchor="_Toc22831544" w:history="1">
            <w:r w:rsidR="000D2FF2" w:rsidRPr="00A2063E">
              <w:rPr>
                <w:rStyle w:val="Lienhypertexte"/>
                <w:noProof/>
              </w:rPr>
              <w:t xml:space="preserve">ANNEXE 1. </w:t>
            </w:r>
            <w:r w:rsidR="000D2FF2" w:rsidRPr="00A2063E">
              <w:rPr>
                <w:rStyle w:val="Lienhypertexte"/>
                <w:i/>
                <w:noProof/>
              </w:rPr>
              <w:t>Logigramme RIPH3</w:t>
            </w:r>
            <w:r w:rsidR="000D2FF2">
              <w:rPr>
                <w:noProof/>
                <w:webHidden/>
              </w:rPr>
              <w:tab/>
            </w:r>
          </w:hyperlink>
        </w:p>
        <w:p w14:paraId="7355EF76" w14:textId="6DCA2A1F" w:rsidR="000D2FF2" w:rsidRDefault="000C3B00">
          <w:pPr>
            <w:pStyle w:val="TM1"/>
            <w:tabs>
              <w:tab w:val="right" w:leader="dot" w:pos="10456"/>
            </w:tabs>
            <w:rPr>
              <w:rFonts w:asciiTheme="minorHAnsi" w:eastAsiaTheme="minorEastAsia" w:hAnsiTheme="minorHAnsi" w:cstheme="minorBidi"/>
              <w:b w:val="0"/>
              <w:noProof/>
              <w:sz w:val="22"/>
              <w:szCs w:val="22"/>
            </w:rPr>
          </w:pPr>
          <w:hyperlink w:anchor="_Toc22831545" w:history="1">
            <w:r w:rsidR="000D2FF2" w:rsidRPr="00A2063E">
              <w:rPr>
                <w:rStyle w:val="Lienhypertexte"/>
                <w:noProof/>
              </w:rPr>
              <w:t xml:space="preserve">ANNEXE 2. </w:t>
            </w:r>
            <w:r w:rsidR="000D2FF2" w:rsidRPr="00A2063E">
              <w:rPr>
                <w:rStyle w:val="Lienhypertexte"/>
                <w:i/>
                <w:noProof/>
              </w:rPr>
              <w:t>Modèle type – Attestation sur l’honneur</w:t>
            </w:r>
            <w:r w:rsidR="000D2FF2">
              <w:rPr>
                <w:noProof/>
                <w:webHidden/>
              </w:rPr>
              <w:tab/>
            </w:r>
          </w:hyperlink>
        </w:p>
        <w:p w14:paraId="42D08883" w14:textId="08DFCC46" w:rsidR="000D2FF2" w:rsidRDefault="000C3B00">
          <w:pPr>
            <w:pStyle w:val="TM1"/>
            <w:tabs>
              <w:tab w:val="right" w:leader="dot" w:pos="10456"/>
            </w:tabs>
            <w:rPr>
              <w:rFonts w:asciiTheme="minorHAnsi" w:eastAsiaTheme="minorEastAsia" w:hAnsiTheme="minorHAnsi" w:cstheme="minorBidi"/>
              <w:b w:val="0"/>
              <w:noProof/>
              <w:sz w:val="22"/>
              <w:szCs w:val="22"/>
            </w:rPr>
          </w:pPr>
          <w:hyperlink w:anchor="_Toc22831546" w:history="1">
            <w:r w:rsidR="000D2FF2" w:rsidRPr="00A2063E">
              <w:rPr>
                <w:rStyle w:val="Lienhypertexte"/>
                <w:noProof/>
              </w:rPr>
              <w:t xml:space="preserve">ANNEXE 3. </w:t>
            </w:r>
            <w:r w:rsidR="000D2FF2" w:rsidRPr="00A2063E">
              <w:rPr>
                <w:rStyle w:val="Lienhypertexte"/>
                <w:i/>
                <w:noProof/>
              </w:rPr>
              <w:t>Modèle type – Attestation de conformité à la méthodologie de référence MR-003 ou récépissé de la CNIL</w:t>
            </w:r>
            <w:r w:rsidR="000D2FF2">
              <w:rPr>
                <w:noProof/>
                <w:webHidden/>
              </w:rPr>
              <w:tab/>
            </w:r>
          </w:hyperlink>
        </w:p>
        <w:p w14:paraId="688BEA64" w14:textId="450A0B98" w:rsidR="003E0AC3" w:rsidRDefault="003E0AC3">
          <w:r>
            <w:rPr>
              <w:b/>
              <w:bCs/>
            </w:rPr>
            <w:fldChar w:fldCharType="end"/>
          </w:r>
        </w:p>
      </w:sdtContent>
    </w:sdt>
    <w:p w14:paraId="1D771D65" w14:textId="2348BE7D" w:rsidR="00B9604F" w:rsidRDefault="00B9604F" w:rsidP="00B9604F">
      <w:pPr>
        <w:rPr>
          <w:b/>
          <w:sz w:val="36"/>
        </w:rPr>
      </w:pPr>
      <w:r>
        <w:rPr>
          <w:b/>
          <w:sz w:val="36"/>
        </w:rPr>
        <w:t>Participants à la rédaction de ce document</w:t>
      </w:r>
    </w:p>
    <w:p w14:paraId="38C07736" w14:textId="471E00D8" w:rsidR="00B9604F" w:rsidRPr="00ED1FB2" w:rsidRDefault="00B9604F" w:rsidP="00B9604F">
      <w:r w:rsidRPr="00ED1FB2">
        <w:t>Ministère chargé de la santé :</w:t>
      </w:r>
      <w:r w:rsidR="00046FEA" w:rsidRPr="00ED1FB2">
        <w:t xml:space="preserve"> </w:t>
      </w:r>
      <w:r w:rsidR="000C0210" w:rsidRPr="00ED1FB2">
        <w:t xml:space="preserve">Bureaux </w:t>
      </w:r>
      <w:r w:rsidR="00046FEA" w:rsidRPr="00ED1FB2">
        <w:t>DGS/PP/PP1 et DGOS/PP</w:t>
      </w:r>
      <w:r w:rsidRPr="00ED1FB2">
        <w:t>/PF4</w:t>
      </w:r>
    </w:p>
    <w:p w14:paraId="5D6A2473" w14:textId="10FA87D4" w:rsidR="00046FEA" w:rsidRPr="00ED1FB2" w:rsidRDefault="00046FEA" w:rsidP="00B9604F">
      <w:r w:rsidRPr="00ED1FB2">
        <w:t>Agence Nationale de Sécurité du Médicament et des produits de santé (ANSM)</w:t>
      </w:r>
    </w:p>
    <w:p w14:paraId="09C6F510" w14:textId="3A304C55" w:rsidR="00046FEA" w:rsidRPr="00ED1FB2" w:rsidRDefault="00046FEA" w:rsidP="00046FEA">
      <w:pPr>
        <w:rPr>
          <w:bCs/>
        </w:rPr>
      </w:pPr>
      <w:r w:rsidRPr="00ED1FB2">
        <w:rPr>
          <w:bCs/>
        </w:rPr>
        <w:t>Commission Nationale des Recherches impliquant la personne humaine (CNRIPH)</w:t>
      </w:r>
    </w:p>
    <w:p w14:paraId="79EAB440" w14:textId="0C69CBDD" w:rsidR="00ED1FB2" w:rsidRDefault="00ED1FB2" w:rsidP="00ED1FB2">
      <w:pPr>
        <w:rPr>
          <w:bCs/>
        </w:rPr>
      </w:pPr>
      <w:r w:rsidRPr="00ED1FB2">
        <w:rPr>
          <w:bCs/>
        </w:rPr>
        <w:t>Conférence Nationale des Comités de Protection des Personnes</w:t>
      </w:r>
      <w:r w:rsidR="002739E0">
        <w:rPr>
          <w:bCs/>
        </w:rPr>
        <w:t xml:space="preserve"> (CNCP)</w:t>
      </w:r>
    </w:p>
    <w:p w14:paraId="5AFD8681" w14:textId="5723A213" w:rsidR="002739E0" w:rsidRPr="00ED1FB2" w:rsidRDefault="002739E0" w:rsidP="00ED1FB2">
      <w:pPr>
        <w:rPr>
          <w:b/>
          <w:bCs/>
        </w:rPr>
      </w:pPr>
      <w:r>
        <w:rPr>
          <w:bCs/>
        </w:rPr>
        <w:t xml:space="preserve">Représentants des </w:t>
      </w:r>
      <w:r w:rsidRPr="00ED1FB2">
        <w:rPr>
          <w:bCs/>
        </w:rPr>
        <w:t>Comités de Protection des Personnes</w:t>
      </w:r>
      <w:r>
        <w:rPr>
          <w:bCs/>
        </w:rPr>
        <w:t xml:space="preserve"> (CPP)</w:t>
      </w:r>
    </w:p>
    <w:p w14:paraId="69ED3005" w14:textId="6324AF50" w:rsidR="00ED1FB2" w:rsidRPr="00064126" w:rsidRDefault="00064126" w:rsidP="00046FEA">
      <w:pPr>
        <w:rPr>
          <w:bCs/>
        </w:rPr>
      </w:pPr>
      <w:r>
        <w:rPr>
          <w:bCs/>
        </w:rPr>
        <w:t>Représentants des promoteurs</w:t>
      </w:r>
    </w:p>
    <w:p w14:paraId="602CCBEC" w14:textId="4AE33722" w:rsidR="00046FEA" w:rsidRPr="00B9604F" w:rsidRDefault="00046FEA" w:rsidP="00B9604F">
      <w:pPr>
        <w:rPr>
          <w:b/>
        </w:rPr>
      </w:pPr>
    </w:p>
    <w:p w14:paraId="313DF4FB" w14:textId="51B0FAD7" w:rsidR="00B9604F" w:rsidRPr="00004EB0" w:rsidRDefault="00B9604F" w:rsidP="00B9604F">
      <w:pPr>
        <w:rPr>
          <w:b/>
        </w:rPr>
      </w:pPr>
    </w:p>
    <w:p w14:paraId="138ED8A8" w14:textId="37421A07" w:rsidR="00004EB0" w:rsidRPr="00004EB0" w:rsidRDefault="00004EB0">
      <w:pPr>
        <w:rPr>
          <w:b/>
        </w:rPr>
      </w:pPr>
      <w:r w:rsidRPr="00004EB0">
        <w:rPr>
          <w:b/>
        </w:rPr>
        <w:br w:type="page"/>
      </w:r>
    </w:p>
    <w:bookmarkStart w:id="1" w:name="_Toc22831533"/>
    <w:p w14:paraId="206300B6" w14:textId="225052CE" w:rsidR="00C9338A" w:rsidRPr="00B351BE" w:rsidRDefault="002940E7" w:rsidP="0015410C">
      <w:pPr>
        <w:pStyle w:val="Titre1"/>
        <w:numPr>
          <w:ilvl w:val="0"/>
          <w:numId w:val="28"/>
        </w:numPr>
        <w:rPr>
          <w:b/>
          <w:color w:val="auto"/>
        </w:rPr>
      </w:pPr>
      <w:r>
        <w:rPr>
          <w:b/>
          <w:noProof/>
          <w:color w:val="auto"/>
          <w:lang w:eastAsia="fr-FR"/>
        </w:rPr>
        <w:lastRenderedPageBreak/>
        <mc:AlternateContent>
          <mc:Choice Requires="wps">
            <w:drawing>
              <wp:anchor distT="0" distB="0" distL="114300" distR="114300" simplePos="0" relativeHeight="251545084" behindDoc="1" locked="0" layoutInCell="1" allowOverlap="1" wp14:anchorId="3D03A340" wp14:editId="02C8D484">
                <wp:simplePos x="0" y="0"/>
                <wp:positionH relativeFrom="margin">
                  <wp:align>right</wp:align>
                </wp:positionH>
                <wp:positionV relativeFrom="paragraph">
                  <wp:posOffset>-58420</wp:posOffset>
                </wp:positionV>
                <wp:extent cx="6629400" cy="685800"/>
                <wp:effectExtent l="0" t="0" r="19050" b="19050"/>
                <wp:wrapNone/>
                <wp:docPr id="19" name="Rectangle 19"/>
                <wp:cNvGraphicFramePr/>
                <a:graphic xmlns:a="http://schemas.openxmlformats.org/drawingml/2006/main">
                  <a:graphicData uri="http://schemas.microsoft.com/office/word/2010/wordprocessingShape">
                    <wps:wsp>
                      <wps:cNvSpPr/>
                      <wps:spPr>
                        <a:xfrm>
                          <a:off x="0" y="0"/>
                          <a:ext cx="6629400" cy="685800"/>
                        </a:xfrm>
                        <a:prstGeom prst="rect">
                          <a:avLst/>
                        </a:prstGeom>
                        <a:solidFill>
                          <a:schemeClr val="bg1">
                            <a:lumMod val="6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004CD15" id="Rectangle 19" o:spid="_x0000_s1026" style="position:absolute;margin-left:470.8pt;margin-top:-4.6pt;width:522pt;height:54pt;z-index:-25177139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" fillcolor="#a5a5a5 [2092]" strokecolor="#7f7f7f [1612]" strokeweight="1pt">
                <w10:wrap anchorx="margin"/>
              </v:rect>
            </w:pict>
          </mc:Fallback>
        </mc:AlternateContent>
      </w:r>
      <w:r w:rsidR="00B71C9D" w:rsidRPr="00B351BE">
        <w:rPr>
          <w:b/>
          <w:color w:val="auto"/>
        </w:rPr>
        <w:t>Votre</w:t>
      </w:r>
      <w:r w:rsidR="00743D3F" w:rsidRPr="00B351BE">
        <w:rPr>
          <w:b/>
          <w:color w:val="auto"/>
        </w:rPr>
        <w:t xml:space="preserve"> projet de recherche</w:t>
      </w:r>
      <w:r w:rsidR="00B359A0" w:rsidRPr="00B351BE">
        <w:rPr>
          <w:b/>
          <w:color w:val="auto"/>
        </w:rPr>
        <w:t xml:space="preserve"> est-il une</w:t>
      </w:r>
      <w:r w:rsidR="00C9338A" w:rsidRPr="00B351BE">
        <w:rPr>
          <w:b/>
          <w:color w:val="auto"/>
        </w:rPr>
        <w:t xml:space="preserve"> </w:t>
      </w:r>
      <w:r w:rsidR="00322271" w:rsidRPr="00B351BE">
        <w:rPr>
          <w:b/>
          <w:color w:val="auto"/>
        </w:rPr>
        <w:t>RECHERCHE IMPLIQUANT LA PERSONNE HUMAINE </w:t>
      </w:r>
      <w:r w:rsidR="00C9338A" w:rsidRPr="00B351BE">
        <w:rPr>
          <w:b/>
          <w:color w:val="auto"/>
        </w:rPr>
        <w:t>(RIPH) ?</w:t>
      </w:r>
      <w:bookmarkEnd w:id="1"/>
    </w:p>
    <w:p w14:paraId="5674922C" w14:textId="77777777" w:rsidR="00E0494B" w:rsidRDefault="00E0494B" w:rsidP="00B75D1A">
      <w:pPr>
        <w:jc w:val="both"/>
      </w:pPr>
    </w:p>
    <w:p w14:paraId="6A213664" w14:textId="5A506B85" w:rsidR="00184176" w:rsidRDefault="00B75D1A" w:rsidP="00B75D1A">
      <w:pPr>
        <w:jc w:val="both"/>
      </w:pPr>
      <w:r>
        <w:t xml:space="preserve">Les </w:t>
      </w:r>
      <w:r w:rsidR="000433FF">
        <w:t>R</w:t>
      </w:r>
      <w:r>
        <w:t>IPH sont</w:t>
      </w:r>
      <w:r w:rsidR="00B359A0">
        <w:t xml:space="preserve"> d</w:t>
      </w:r>
      <w:r w:rsidR="000433FF">
        <w:t xml:space="preserve">es recherches organisées et pratiquées sur l’être humain </w:t>
      </w:r>
      <w:r w:rsidR="000433FF" w:rsidRPr="00C9338A">
        <w:rPr>
          <w:b/>
        </w:rPr>
        <w:t>en vue du développement des connaissances biologiques ou médicales</w:t>
      </w:r>
      <w:r w:rsidR="005828DF">
        <w:t xml:space="preserve"> </w:t>
      </w:r>
      <w:r w:rsidR="00184176">
        <w:t xml:space="preserve">et </w:t>
      </w:r>
      <w:r w:rsidR="005828DF">
        <w:t>qui visent à évaluer</w:t>
      </w:r>
      <w:hyperlink r:id="rId11" w:tooltip="Article du code de la santé publique" w:history="1">
        <w:r w:rsidR="0005411F" w:rsidRPr="00FD078E">
          <w:rPr>
            <w:rStyle w:val="Lienhypertexte"/>
            <w:vertAlign w:val="superscript"/>
          </w:rPr>
          <w:footnoteReference w:id="1"/>
        </w:r>
      </w:hyperlink>
      <w:r w:rsidR="00457BC3">
        <w:t>:</w:t>
      </w:r>
      <w:r w:rsidR="005828DF">
        <w:t xml:space="preserve"> </w:t>
      </w:r>
    </w:p>
    <w:p w14:paraId="26132AC3" w14:textId="613CDF85" w:rsidR="00F16865" w:rsidRPr="00DE6299" w:rsidRDefault="00184176" w:rsidP="00DE6299">
      <w:pPr>
        <w:pStyle w:val="Paragraphedeliste"/>
        <w:numPr>
          <w:ilvl w:val="0"/>
          <w:numId w:val="18"/>
        </w:numPr>
        <w:jc w:val="both"/>
        <w:rPr>
          <w:rFonts w:cstheme="minorHAnsi"/>
        </w:rPr>
      </w:pPr>
      <w:r w:rsidRPr="00DE6299">
        <w:rPr>
          <w:rFonts w:cstheme="minorHAnsi"/>
          <w:color w:val="000000"/>
          <w:shd w:val="clear" w:color="auto" w:fill="FFFFFF"/>
        </w:rPr>
        <w:t>Les mécanismes de fonctionnement de l'organisme h</w:t>
      </w:r>
      <w:r w:rsidR="00F16865" w:rsidRPr="00DE6299">
        <w:rPr>
          <w:rFonts w:cstheme="minorHAnsi"/>
          <w:color w:val="000000"/>
          <w:shd w:val="clear" w:color="auto" w:fill="FFFFFF"/>
        </w:rPr>
        <w:t>umain, normal ou pathologique</w:t>
      </w:r>
      <w:r w:rsidR="005D4EA6">
        <w:rPr>
          <w:rFonts w:cstheme="minorHAnsi"/>
          <w:color w:val="000000"/>
          <w:shd w:val="clear" w:color="auto" w:fill="FFFFFF"/>
        </w:rPr>
        <w:t>.</w:t>
      </w:r>
    </w:p>
    <w:p w14:paraId="5AD7D036" w14:textId="06F2A791" w:rsidR="00184176" w:rsidRDefault="00184176" w:rsidP="00DE6299">
      <w:pPr>
        <w:pStyle w:val="Paragraphedeliste"/>
        <w:numPr>
          <w:ilvl w:val="0"/>
          <w:numId w:val="18"/>
        </w:numPr>
        <w:jc w:val="both"/>
      </w:pPr>
      <w:r w:rsidRPr="00DE6299">
        <w:rPr>
          <w:rFonts w:cstheme="minorHAnsi"/>
          <w:color w:val="000000"/>
          <w:shd w:val="clear" w:color="auto" w:fill="FFFFFF"/>
        </w:rPr>
        <w:t>L'efficacité et la sécurité de la réalisation d'actes ou de l'utilisation ou de l'administration de produits dans un but de diagnostic, de traitement ou de prévention d'états pathologiques.</w:t>
      </w:r>
      <w:r w:rsidRPr="00DE6299">
        <w:rPr>
          <w:rFonts w:cstheme="minorHAnsi"/>
        </w:rPr>
        <w:t xml:space="preserve"> </w:t>
      </w:r>
    </w:p>
    <w:p w14:paraId="7022C24E" w14:textId="7BB7FA0C" w:rsidR="00DA6C22" w:rsidRDefault="00B75D1A" w:rsidP="00D62399">
      <w:pPr>
        <w:jc w:val="both"/>
      </w:pPr>
      <w:r>
        <w:t xml:space="preserve">Il existe </w:t>
      </w:r>
      <w:r w:rsidRPr="00322271">
        <w:rPr>
          <w:u w:val="single"/>
        </w:rPr>
        <w:t>t</w:t>
      </w:r>
      <w:r w:rsidR="00DA6C22" w:rsidRPr="00322271">
        <w:rPr>
          <w:u w:val="single"/>
        </w:rPr>
        <w:t>rois catégories</w:t>
      </w:r>
      <w:r w:rsidR="00DA6C22">
        <w:t xml:space="preserve"> de recherche impliquant la personne humaine</w:t>
      </w:r>
      <w:r>
        <w:t xml:space="preserve"> </w:t>
      </w:r>
      <w:r w:rsidR="00DA6C22">
        <w:t xml:space="preserve">: </w:t>
      </w:r>
    </w:p>
    <w:p w14:paraId="00852260" w14:textId="3FAABD99" w:rsidR="00DA6C22" w:rsidRDefault="00DA6C22" w:rsidP="007612C8">
      <w:pPr>
        <w:pStyle w:val="Paragraphedeliste"/>
        <w:numPr>
          <w:ilvl w:val="0"/>
          <w:numId w:val="7"/>
        </w:numPr>
        <w:jc w:val="both"/>
        <w:rPr>
          <w:i/>
        </w:rPr>
      </w:pPr>
      <w:r w:rsidRPr="006E104E">
        <w:rPr>
          <w:b/>
          <w:i/>
          <w:u w:val="single"/>
        </w:rPr>
        <w:t>Catégorie 1</w:t>
      </w:r>
      <w:r w:rsidRPr="006E104E">
        <w:rPr>
          <w:i/>
        </w:rPr>
        <w:t xml:space="preserve"> </w:t>
      </w:r>
      <w:r w:rsidR="00B75D1A" w:rsidRPr="006E104E">
        <w:rPr>
          <w:i/>
        </w:rPr>
        <w:t>(RIPH1)</w:t>
      </w:r>
      <w:r w:rsidR="00B75D1A" w:rsidRPr="006E104E">
        <w:rPr>
          <w:i/>
          <w:color w:val="0070C0"/>
        </w:rPr>
        <w:t xml:space="preserve"> </w:t>
      </w:r>
      <w:r w:rsidRPr="006E104E">
        <w:rPr>
          <w:i/>
        </w:rPr>
        <w:t>= Les recherches interventionnelles qui comportent une intervention sur la personne non justifiée par sa prise en charge habituelle</w:t>
      </w:r>
      <w:r w:rsidR="00B75D1A" w:rsidRPr="006E104E">
        <w:rPr>
          <w:i/>
        </w:rPr>
        <w:t> ;</w:t>
      </w:r>
    </w:p>
    <w:p w14:paraId="3C97C4A3" w14:textId="72CE2C64" w:rsidR="00F372FB" w:rsidRPr="006E104E" w:rsidRDefault="00F372FB" w:rsidP="00F372FB">
      <w:pPr>
        <w:pStyle w:val="Paragraphedeliste"/>
        <w:jc w:val="both"/>
        <w:rPr>
          <w:i/>
        </w:rPr>
      </w:pPr>
    </w:p>
    <w:p w14:paraId="3F7B5A1B" w14:textId="5582AE34" w:rsidR="00F372FB" w:rsidRPr="00F372FB" w:rsidRDefault="00DA6C22" w:rsidP="00F372FB">
      <w:pPr>
        <w:pStyle w:val="Paragraphedeliste"/>
        <w:numPr>
          <w:ilvl w:val="0"/>
          <w:numId w:val="7"/>
        </w:numPr>
        <w:jc w:val="both"/>
        <w:rPr>
          <w:i/>
        </w:rPr>
      </w:pPr>
      <w:r w:rsidRPr="006E104E">
        <w:rPr>
          <w:b/>
          <w:i/>
          <w:u w:val="single"/>
        </w:rPr>
        <w:t>Catégorie 2</w:t>
      </w:r>
      <w:r w:rsidRPr="006E104E">
        <w:rPr>
          <w:i/>
        </w:rPr>
        <w:t xml:space="preserve"> </w:t>
      </w:r>
      <w:r w:rsidR="00B75D1A" w:rsidRPr="006E104E">
        <w:rPr>
          <w:i/>
        </w:rPr>
        <w:t xml:space="preserve">(RIPH2) </w:t>
      </w:r>
      <w:r w:rsidR="008D4040" w:rsidRPr="006E104E">
        <w:rPr>
          <w:i/>
        </w:rPr>
        <w:t>= L</w:t>
      </w:r>
      <w:r w:rsidRPr="006E104E">
        <w:rPr>
          <w:i/>
        </w:rPr>
        <w:t>es recherches interventionnelles qui ne comportent que des risques et des contraintes minimes, dont la liste est fixée par arrêté</w:t>
      </w:r>
      <w:hyperlink r:id="rId12" w:history="1">
        <w:r w:rsidR="00BE1C3C" w:rsidRPr="001A1DA9">
          <w:rPr>
            <w:rStyle w:val="Lienhypertexte"/>
            <w:i/>
            <w:vertAlign w:val="superscript"/>
          </w:rPr>
          <w:footnoteReference w:id="2"/>
        </w:r>
      </w:hyperlink>
      <w:r w:rsidRPr="006E104E">
        <w:rPr>
          <w:i/>
        </w:rPr>
        <w:t xml:space="preserve"> du ministre chargé de la santé, après avis du directeur général de l’Agence nationale de sécurité du médicament et des produits de sant</w:t>
      </w:r>
      <w:r w:rsidR="00BE1C3C">
        <w:rPr>
          <w:i/>
        </w:rPr>
        <w:t>é</w:t>
      </w:r>
      <w:r w:rsidR="00207EA6">
        <w:rPr>
          <w:i/>
        </w:rPr>
        <w:t xml:space="preserve"> </w:t>
      </w:r>
      <w:r w:rsidR="00B75D1A" w:rsidRPr="00207EA6">
        <w:rPr>
          <w:i/>
        </w:rPr>
        <w:t>;</w:t>
      </w:r>
    </w:p>
    <w:p w14:paraId="39AE455F" w14:textId="4DFF4C74" w:rsidR="00F372FB" w:rsidRPr="00F372FB" w:rsidRDefault="00BD0699" w:rsidP="00F372FB">
      <w:pPr>
        <w:pStyle w:val="Paragraphedeliste"/>
        <w:jc w:val="both"/>
        <w:rPr>
          <w:i/>
        </w:rPr>
      </w:pPr>
      <w:r>
        <w:rPr>
          <w:i/>
          <w:noProof/>
          <w:lang w:eastAsia="fr-FR"/>
        </w:rPr>
        <mc:AlternateContent>
          <mc:Choice Requires="wps">
            <w:drawing>
              <wp:anchor distT="0" distB="0" distL="114300" distR="114300" simplePos="0" relativeHeight="251783680" behindDoc="1" locked="0" layoutInCell="1" allowOverlap="1" wp14:anchorId="39C0F781" wp14:editId="59095057">
                <wp:simplePos x="0" y="0"/>
                <wp:positionH relativeFrom="margin">
                  <wp:posOffset>-257175</wp:posOffset>
                </wp:positionH>
                <wp:positionV relativeFrom="paragraph">
                  <wp:posOffset>164464</wp:posOffset>
                </wp:positionV>
                <wp:extent cx="7134225" cy="1495425"/>
                <wp:effectExtent l="0" t="0" r="28575" b="28575"/>
                <wp:wrapNone/>
                <wp:docPr id="23" name="Rectangle à coins arrondis 23"/>
                <wp:cNvGraphicFramePr/>
                <a:graphic xmlns:a="http://schemas.openxmlformats.org/drawingml/2006/main">
                  <a:graphicData uri="http://schemas.microsoft.com/office/word/2010/wordprocessingShape">
                    <wps:wsp>
                      <wps:cNvSpPr/>
                      <wps:spPr>
                        <a:xfrm>
                          <a:off x="0" y="0"/>
                          <a:ext cx="7134225" cy="1495425"/>
                        </a:xfrm>
                        <a:prstGeom prst="roundRect">
                          <a:avLst/>
                        </a:prstGeom>
                        <a:solidFill>
                          <a:srgbClr val="00B050">
                            <a:alpha val="23137"/>
                          </a:srgbClr>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890CF9" id="Rectangle à coins arrondis 23" o:spid="_x0000_s1026" style="position:absolute;margin-left:-20.25pt;margin-top:12.95pt;width:561.75pt;height:117.75pt;z-index:-251532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" fillcolor="#00b050" strokecolor="#747070 [1614]" strokeweight="1pt">
                <v:fill opacity="15163f"/>
                <v:stroke joinstyle="miter"/>
                <w10:wrap anchorx="margin"/>
              </v:roundrect>
            </w:pict>
          </mc:Fallback>
        </mc:AlternateContent>
      </w:r>
    </w:p>
    <w:p w14:paraId="0915E3D3" w14:textId="4AE9CA71" w:rsidR="001D03C2" w:rsidRPr="00FE1CC6" w:rsidRDefault="000D5A27" w:rsidP="007C7C88">
      <w:pPr>
        <w:pStyle w:val="Paragraphedeliste"/>
        <w:numPr>
          <w:ilvl w:val="0"/>
          <w:numId w:val="7"/>
        </w:numPr>
        <w:jc w:val="both"/>
        <w:rPr>
          <w:i/>
        </w:rPr>
      </w:pPr>
      <w:r w:rsidRPr="00293455">
        <w:rPr>
          <w:noProof/>
          <w:lang w:eastAsia="fr-FR"/>
        </w:rPr>
        <w:drawing>
          <wp:anchor distT="0" distB="0" distL="114300" distR="114300" simplePos="0" relativeHeight="251563520" behindDoc="1" locked="0" layoutInCell="1" allowOverlap="1" wp14:anchorId="0FAFDA7D" wp14:editId="6833167A">
            <wp:simplePos x="0" y="0"/>
            <wp:positionH relativeFrom="margin">
              <wp:align>left</wp:align>
            </wp:positionH>
            <wp:positionV relativeFrom="paragraph">
              <wp:posOffset>1533525</wp:posOffset>
            </wp:positionV>
            <wp:extent cx="530860" cy="466090"/>
            <wp:effectExtent l="0" t="0" r="2540" b="0"/>
            <wp:wrapTight wrapText="right">
              <wp:wrapPolygon edited="0">
                <wp:start x="8526" y="0"/>
                <wp:lineTo x="1550" y="14125"/>
                <wp:lineTo x="0" y="18540"/>
                <wp:lineTo x="0" y="20305"/>
                <wp:lineTo x="20928" y="20305"/>
                <wp:lineTo x="20928" y="14125"/>
                <wp:lineTo x="13952" y="0"/>
                <wp:lineTo x="8526" y="0"/>
              </wp:wrapPolygon>
            </wp:wrapTight>
            <wp:docPr id="9" name="Image 8">
              <a:extLst xmlns:a="http://schemas.openxmlformats.org/drawingml/2006/main">
                <a:ext uri="{FF2B5EF4-FFF2-40B4-BE49-F238E27FC236}">
                  <a16:creationId xmlns:a16="http://schemas.microsoft.com/office/drawing/2014/main" id="{B7C5B7D3-B24A-4C24-B25E-E6DA4455C2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8">
                      <a:extLst>
                        <a:ext uri="{FF2B5EF4-FFF2-40B4-BE49-F238E27FC236}">
                          <a16:creationId xmlns:a16="http://schemas.microsoft.com/office/drawing/2014/main" id="{B7C5B7D3-B24A-4C24-B25E-E6DA4455C29E}"/>
                        </a:ext>
                      </a:extLst>
                    </pic:cNvPr>
                    <pic:cNvPicPr>
                      <a:picLocks noChangeAspect="1"/>
                    </pic:cNvPicPr>
                  </pic:nvPicPr>
                  <pic:blipFill>
                    <a:blip r:embed="rId13" cstate="print">
                      <a:extLst>
                        <a:ext uri="{28A0092B-C50C-407E-A947-70E740481C1C}">
                          <a14:useLocalDpi xmlns:a14="http://schemas.microsoft.com/office/drawing/2010/main" val="0"/>
                        </a:ext>
                        <a:ext uri="{837473B0-CC2E-450A-ABE3-18F120FF3D39}">
                          <a1611:picAttrSrcUrl xmlns:o="urn:schemas-microsoft-com:office:office" xmlns:v="urn:schemas-microsoft-com:vml" xmlns:w10="urn:schemas-microsoft-com:office:word" xmlns:w="http://schemas.openxmlformats.org/wordprocessingml/2006/main" xmlns:p="http://schemas.openxmlformats.org/presentationml/2006/main" xmlns:a1611="http://schemas.microsoft.com/office/drawing/2016/11/main" xmlns="" xmlns:lc="http://schemas.openxmlformats.org/drawingml/2006/lockedCanvas" xmlns:ve="http://schemas.openxmlformats.org/markup-compatibility/2006" r:id="rId19"/>
                        </a:ext>
                      </a:extLst>
                    </a:blip>
                    <a:stretch>
                      <a:fillRect/>
                    </a:stretch>
                  </pic:blipFill>
                  <pic:spPr>
                    <a:xfrm flipH="1">
                      <a:off x="0" y="0"/>
                      <a:ext cx="530860" cy="466090"/>
                    </a:xfrm>
                    <a:prstGeom prst="rect">
                      <a:avLst/>
                    </a:prstGeom>
                  </pic:spPr>
                </pic:pic>
              </a:graphicData>
            </a:graphic>
            <wp14:sizeRelH relativeFrom="margin">
              <wp14:pctWidth>0</wp14:pctWidth>
            </wp14:sizeRelH>
            <wp14:sizeRelV relativeFrom="margin">
              <wp14:pctHeight>0</wp14:pctHeight>
            </wp14:sizeRelV>
          </wp:anchor>
        </w:drawing>
      </w:r>
      <w:r w:rsidR="00DA6C22" w:rsidRPr="001D03C2">
        <w:rPr>
          <w:b/>
          <w:i/>
          <w:u w:val="single"/>
        </w:rPr>
        <w:t>Catégorie 3</w:t>
      </w:r>
      <w:r w:rsidR="00DA6C22" w:rsidRPr="001D03C2">
        <w:rPr>
          <w:i/>
        </w:rPr>
        <w:t xml:space="preserve"> </w:t>
      </w:r>
      <w:r w:rsidR="00B75D1A" w:rsidRPr="001D03C2">
        <w:rPr>
          <w:i/>
        </w:rPr>
        <w:t>(RIPH3)</w:t>
      </w:r>
      <w:r w:rsidR="00B75D1A" w:rsidRPr="00E230D0">
        <w:t xml:space="preserve"> </w:t>
      </w:r>
      <w:r w:rsidR="00DA6C22" w:rsidRPr="00B75D1A">
        <w:t>=</w:t>
      </w:r>
      <w:r w:rsidR="00E750E1">
        <w:t xml:space="preserve"> </w:t>
      </w:r>
      <w:r w:rsidR="00DA6C22" w:rsidRPr="00B75D1A">
        <w:t xml:space="preserve">Les </w:t>
      </w:r>
      <w:r w:rsidR="00DA6C22" w:rsidRPr="001D03C2">
        <w:rPr>
          <w:b/>
        </w:rPr>
        <w:t>recherches non interventionnelles</w:t>
      </w:r>
      <w:r w:rsidR="0026468D">
        <w:t> </w:t>
      </w:r>
      <w:r w:rsidR="00DA6C22" w:rsidRPr="00B75D1A">
        <w:t>qui ne comportent</w:t>
      </w:r>
      <w:r w:rsidR="00B6534E">
        <w:t>, pour les participants</w:t>
      </w:r>
      <w:r w:rsidR="002B518A">
        <w:t>,</w:t>
      </w:r>
      <w:r w:rsidR="00DA6C22" w:rsidRPr="00B75D1A">
        <w:t xml:space="preserve"> </w:t>
      </w:r>
      <w:r w:rsidR="00DA6C22" w:rsidRPr="001D03C2">
        <w:rPr>
          <w:b/>
        </w:rPr>
        <w:t>aucun risque ni contrainte</w:t>
      </w:r>
      <w:hyperlink r:id="rId20" w:tooltip="Annexe 1 de l'arrêté du 12 avril 2018 fixant la liste des recherches mentionnées au 3°de l'article L.1121-1 du code de la santé publique" w:history="1">
        <w:r w:rsidR="00BA47D1" w:rsidRPr="00D301BA">
          <w:rPr>
            <w:rStyle w:val="Lienhypertexte"/>
            <w:b/>
            <w:vertAlign w:val="superscript"/>
          </w:rPr>
          <w:footnoteReference w:id="3"/>
        </w:r>
      </w:hyperlink>
      <w:r w:rsidR="00B359A0" w:rsidRPr="001D03C2">
        <w:rPr>
          <w:b/>
        </w:rPr>
        <w:t xml:space="preserve"> </w:t>
      </w:r>
      <w:r w:rsidR="005D4EA6">
        <w:rPr>
          <w:b/>
        </w:rPr>
        <w:t xml:space="preserve">, </w:t>
      </w:r>
      <w:r w:rsidR="00B359A0">
        <w:t xml:space="preserve">et </w:t>
      </w:r>
      <w:r w:rsidR="00DA6C22" w:rsidRPr="00B75D1A">
        <w:t xml:space="preserve">dans lesquelles tous les actes sont pratiqués et les produits utilisés </w:t>
      </w:r>
      <w:r w:rsidR="00DA6C22" w:rsidRPr="001D03C2">
        <w:rPr>
          <w:b/>
        </w:rPr>
        <w:t>de manière habituelle</w:t>
      </w:r>
      <w:r w:rsidR="00B75D1A" w:rsidRPr="001D03C2">
        <w:rPr>
          <w:b/>
        </w:rPr>
        <w:t>.</w:t>
      </w:r>
      <w:r w:rsidR="0012111F" w:rsidRPr="001D03C2">
        <w:rPr>
          <w:b/>
        </w:rPr>
        <w:t xml:space="preserve"> </w:t>
      </w:r>
      <w:r w:rsidR="0012111F">
        <w:t>C</w:t>
      </w:r>
      <w:r w:rsidR="009C79DC" w:rsidRPr="0012111F">
        <w:t xml:space="preserve">es actes ou procédures sont </w:t>
      </w:r>
      <w:r w:rsidR="009C79DC" w:rsidRPr="001D03C2">
        <w:rPr>
          <w:b/>
        </w:rPr>
        <w:t xml:space="preserve">décrits et justifiés </w:t>
      </w:r>
      <w:r w:rsidR="009C79DC" w:rsidRPr="0012111F">
        <w:t xml:space="preserve">dans le protocole de la recherche. Lorsque ces recherches sont réalisées </w:t>
      </w:r>
      <w:r w:rsidR="009C79DC" w:rsidRPr="0012111F">
        <w:lastRenderedPageBreak/>
        <w:t xml:space="preserve">dans le cadre du soin, ces actes ou procédures </w:t>
      </w:r>
      <w:r w:rsidR="009C79DC" w:rsidRPr="001D03C2">
        <w:rPr>
          <w:b/>
        </w:rPr>
        <w:t>ne doivent pas retarder, prolonger ou perturber le soin.</w:t>
      </w:r>
      <w:r w:rsidR="009C79DC" w:rsidRPr="0012111F">
        <w:t xml:space="preserve"> L’absence de risque s’apprécie notamment au regard du </w:t>
      </w:r>
      <w:r w:rsidR="009C79DC" w:rsidRPr="001D03C2">
        <w:rPr>
          <w:b/>
        </w:rPr>
        <w:t>sexe</w:t>
      </w:r>
      <w:r w:rsidR="009C79DC" w:rsidRPr="0012111F">
        <w:t xml:space="preserve">, de </w:t>
      </w:r>
      <w:r w:rsidR="009C79DC" w:rsidRPr="001D03C2">
        <w:rPr>
          <w:b/>
        </w:rPr>
        <w:t>l’âge</w:t>
      </w:r>
      <w:r w:rsidR="009C79DC" w:rsidRPr="0012111F">
        <w:t xml:space="preserve">, de la </w:t>
      </w:r>
      <w:r w:rsidR="009C79DC" w:rsidRPr="001D03C2">
        <w:rPr>
          <w:b/>
        </w:rPr>
        <w:t xml:space="preserve">condition physique </w:t>
      </w:r>
      <w:r w:rsidR="009C79DC" w:rsidRPr="0012111F">
        <w:t xml:space="preserve">et de la </w:t>
      </w:r>
      <w:r w:rsidR="009C79DC" w:rsidRPr="001D03C2">
        <w:rPr>
          <w:b/>
        </w:rPr>
        <w:t>pathologie éventuelle</w:t>
      </w:r>
      <w:r w:rsidR="009C79DC" w:rsidRPr="0012111F">
        <w:t xml:space="preserve"> de la personne se prêtant à la recherche, ainsi que des </w:t>
      </w:r>
      <w:r w:rsidR="009C79DC" w:rsidRPr="001D03C2">
        <w:rPr>
          <w:b/>
        </w:rPr>
        <w:t xml:space="preserve">risques connus prévisibles </w:t>
      </w:r>
      <w:r w:rsidR="009C79DC" w:rsidRPr="0012111F">
        <w:t xml:space="preserve">des actes ou des procédures, de la </w:t>
      </w:r>
      <w:r w:rsidR="009C79DC" w:rsidRPr="001D03C2">
        <w:rPr>
          <w:b/>
        </w:rPr>
        <w:t>fréquence</w:t>
      </w:r>
      <w:r w:rsidR="009C79DC" w:rsidRPr="0012111F">
        <w:t xml:space="preserve">, de la </w:t>
      </w:r>
      <w:r w:rsidR="009C79DC" w:rsidRPr="001D03C2">
        <w:rPr>
          <w:b/>
        </w:rPr>
        <w:t>durée</w:t>
      </w:r>
      <w:r w:rsidR="009C79DC" w:rsidRPr="0012111F">
        <w:t xml:space="preserve"> et des éventuelles combinaisons de ces actes ou procédures et des éventuels produits administrés ou utilisés.</w:t>
      </w:r>
    </w:p>
    <w:p w14:paraId="3844A555" w14:textId="3144CBA4" w:rsidR="00FE1CC6" w:rsidRPr="001D03C2" w:rsidRDefault="00512F08" w:rsidP="00372919">
      <w:pPr>
        <w:jc w:val="both"/>
        <w:rPr>
          <w:i/>
        </w:rPr>
      </w:pPr>
      <w:r w:rsidRPr="001D03C2">
        <w:rPr>
          <w:b/>
        </w:rPr>
        <w:t>Votre recherche ne correspond pas à une RIPH</w:t>
      </w:r>
      <w:hyperlink r:id="rId21" w:tooltip="Article R1121-1 du code de la santé publique" w:history="1">
        <w:r w:rsidR="001B4E5B" w:rsidRPr="00FD078E">
          <w:rPr>
            <w:rStyle w:val="Lienhypertexte"/>
            <w:b/>
            <w:vertAlign w:val="superscript"/>
          </w:rPr>
          <w:footnoteReference w:id="4"/>
        </w:r>
      </w:hyperlink>
      <w:r>
        <w:t xml:space="preserve"> et d’autres dispositions législatives et réglementaires s’appliquent</w:t>
      </w:r>
      <w:r w:rsidR="00EA5357">
        <w:t xml:space="preserve"> </w:t>
      </w:r>
      <w:r w:rsidR="00261940">
        <w:t xml:space="preserve">notamment </w:t>
      </w:r>
      <w:r w:rsidR="00EA5357">
        <w:t xml:space="preserve">si vos </w:t>
      </w:r>
      <w:r w:rsidR="001D03C2">
        <w:t>travaux :</w:t>
      </w:r>
      <w:r w:rsidR="00EA5357">
        <w:t xml:space="preserve"> </w:t>
      </w:r>
      <w:r>
        <w:t xml:space="preserve"> </w:t>
      </w:r>
    </w:p>
    <w:p w14:paraId="5D3FB8B2" w14:textId="6BA88DAF" w:rsidR="00293455" w:rsidRDefault="00293455" w:rsidP="006229F2">
      <w:pPr>
        <w:pStyle w:val="Paragraphedeliste"/>
        <w:numPr>
          <w:ilvl w:val="0"/>
          <w:numId w:val="20"/>
        </w:numPr>
      </w:pPr>
      <w:proofErr w:type="gramStart"/>
      <w:r w:rsidRPr="001D03C2">
        <w:t>ne</w:t>
      </w:r>
      <w:proofErr w:type="gramEnd"/>
      <w:r w:rsidRPr="001D03C2">
        <w:t xml:space="preserve"> nécessitent pas la collecte d’informations supplémentaires par rapport à la prise en charge standard</w:t>
      </w:r>
      <w:r>
        <w:t xml:space="preserve"> des patients, et que vous n’utilisez que des </w:t>
      </w:r>
      <w:r w:rsidRPr="00FB52B2">
        <w:rPr>
          <w:b/>
        </w:rPr>
        <w:t>données collectées dans le cadre du soin</w:t>
      </w:r>
      <w:r w:rsidR="001D66BE">
        <w:rPr>
          <w:b/>
        </w:rPr>
        <w:t xml:space="preserve"> ou lors d’une recherche antérieure</w:t>
      </w:r>
      <w:r w:rsidR="006C47AC">
        <w:rPr>
          <w:b/>
        </w:rPr>
        <w:t xml:space="preserve"> ou issues de bases de données existantes</w:t>
      </w:r>
      <w:r w:rsidR="003019D0">
        <w:rPr>
          <w:b/>
        </w:rPr>
        <w:t> </w:t>
      </w:r>
      <w:r w:rsidR="003019D0">
        <w:t>;</w:t>
      </w:r>
      <w:r>
        <w:t xml:space="preserve"> </w:t>
      </w:r>
    </w:p>
    <w:p w14:paraId="203EF4A5" w14:textId="3972297B" w:rsidR="00A73CD0" w:rsidRPr="00AD0C3B" w:rsidRDefault="00A73CD0" w:rsidP="006229F2">
      <w:pPr>
        <w:pStyle w:val="Paragraphedeliste"/>
        <w:numPr>
          <w:ilvl w:val="0"/>
          <w:numId w:val="20"/>
        </w:numPr>
        <w:rPr>
          <w:rFonts w:cstheme="minorHAnsi"/>
          <w:color w:val="000000"/>
          <w:shd w:val="clear" w:color="auto" w:fill="FFFFFF"/>
        </w:rPr>
      </w:pPr>
      <w:proofErr w:type="gramStart"/>
      <w:r w:rsidRPr="00AD0C3B">
        <w:rPr>
          <w:rFonts w:cstheme="minorHAnsi"/>
        </w:rPr>
        <w:t>visent</w:t>
      </w:r>
      <w:proofErr w:type="gramEnd"/>
      <w:r w:rsidRPr="00AD0C3B">
        <w:rPr>
          <w:rFonts w:cstheme="minorHAnsi"/>
        </w:rPr>
        <w:t xml:space="preserve"> à</w:t>
      </w:r>
      <w:r w:rsidR="00AD0C3B">
        <w:rPr>
          <w:rFonts w:cstheme="minorHAnsi"/>
        </w:rPr>
        <w:t xml:space="preserve"> évaluer des modalités d’exercice des professionnels de santé ou des pratiques d’enseignement dans le domaine de la santé ;</w:t>
      </w:r>
      <w:r w:rsidRPr="00AD0C3B">
        <w:rPr>
          <w:rFonts w:cstheme="minorHAnsi"/>
        </w:rPr>
        <w:t xml:space="preserve"> </w:t>
      </w:r>
    </w:p>
    <w:p w14:paraId="58B82A05" w14:textId="5C9FC196" w:rsidR="00AD0C3B" w:rsidRPr="00AD0C3B" w:rsidRDefault="00AD0C3B" w:rsidP="006229F2">
      <w:pPr>
        <w:pStyle w:val="Paragraphedeliste"/>
        <w:numPr>
          <w:ilvl w:val="0"/>
          <w:numId w:val="20"/>
        </w:numPr>
        <w:rPr>
          <w:rFonts w:cstheme="minorHAnsi"/>
          <w:color w:val="000000"/>
          <w:shd w:val="clear" w:color="auto" w:fill="FFFFFF"/>
        </w:rPr>
      </w:pPr>
      <w:proofErr w:type="gramStart"/>
      <w:r>
        <w:rPr>
          <w:rFonts w:cstheme="minorHAnsi"/>
        </w:rPr>
        <w:t>visent</w:t>
      </w:r>
      <w:proofErr w:type="gramEnd"/>
      <w:r>
        <w:rPr>
          <w:rFonts w:cstheme="minorHAnsi"/>
        </w:rPr>
        <w:t xml:space="preserve"> à évaluer des produits cosmétiques</w:t>
      </w:r>
      <w:r w:rsidR="00D736EA">
        <w:rPr>
          <w:rFonts w:cstheme="minorHAnsi"/>
        </w:rPr>
        <w:t> ;</w:t>
      </w:r>
    </w:p>
    <w:p w14:paraId="5E7CE4D5" w14:textId="6F702746" w:rsidR="00AD0C3B" w:rsidRPr="00AD0C3B" w:rsidRDefault="00AD0C3B" w:rsidP="006229F2">
      <w:pPr>
        <w:pStyle w:val="Paragraphedeliste"/>
        <w:numPr>
          <w:ilvl w:val="0"/>
          <w:numId w:val="20"/>
        </w:numPr>
        <w:rPr>
          <w:rFonts w:cstheme="minorHAnsi"/>
          <w:color w:val="000000"/>
          <w:shd w:val="clear" w:color="auto" w:fill="FFFFFF"/>
        </w:rPr>
      </w:pPr>
      <w:proofErr w:type="gramStart"/>
      <w:r>
        <w:rPr>
          <w:rFonts w:cstheme="minorHAnsi"/>
        </w:rPr>
        <w:t>consistent</w:t>
      </w:r>
      <w:proofErr w:type="gramEnd"/>
      <w:r>
        <w:rPr>
          <w:rFonts w:cstheme="minorHAnsi"/>
        </w:rPr>
        <w:t xml:space="preserve"> en des enquêtes de satisfaction du consommateur pour des produits cosmétiques ou alimentaires, ou des enquêtes de satisfaction auprès des patients ;</w:t>
      </w:r>
    </w:p>
    <w:p w14:paraId="460E544D" w14:textId="351546BB" w:rsidR="00AD0C3B" w:rsidRPr="00AD0C3B" w:rsidRDefault="00AD0C3B" w:rsidP="006229F2">
      <w:pPr>
        <w:pStyle w:val="Paragraphedeliste"/>
        <w:numPr>
          <w:ilvl w:val="0"/>
          <w:numId w:val="20"/>
        </w:numPr>
        <w:rPr>
          <w:rFonts w:cstheme="minorHAnsi"/>
          <w:color w:val="000000"/>
          <w:shd w:val="clear" w:color="auto" w:fill="FFFFFF"/>
        </w:rPr>
      </w:pPr>
      <w:proofErr w:type="gramStart"/>
      <w:r>
        <w:rPr>
          <w:rFonts w:cstheme="minorHAnsi"/>
        </w:rPr>
        <w:t>sont</w:t>
      </w:r>
      <w:proofErr w:type="gramEnd"/>
      <w:r>
        <w:rPr>
          <w:rFonts w:cstheme="minorHAnsi"/>
        </w:rPr>
        <w:t xml:space="preserve"> des expérimentations en sciences humaines et sociales dans le domaine de la santé</w:t>
      </w:r>
      <w:r w:rsidR="00A37F57">
        <w:rPr>
          <w:rFonts w:cstheme="minorHAnsi"/>
        </w:rPr>
        <w:t>.</w:t>
      </w:r>
    </w:p>
    <w:p w14:paraId="5F8B977C" w14:textId="5807DD21" w:rsidR="0024244F" w:rsidRDefault="001D03C2" w:rsidP="007C7C88">
      <w:pPr>
        <w:rPr>
          <w:b/>
        </w:rPr>
      </w:pPr>
      <w:r w:rsidRPr="000D5A27">
        <w:rPr>
          <w:rFonts w:cstheme="minorHAnsi"/>
          <w:b/>
        </w:rPr>
        <w:t>→</w:t>
      </w:r>
      <w:r w:rsidRPr="000D5A27">
        <w:rPr>
          <w:b/>
        </w:rPr>
        <w:t xml:space="preserve"> </w:t>
      </w:r>
      <w:r w:rsidR="00EA5357" w:rsidRPr="000D5A27">
        <w:rPr>
          <w:b/>
        </w:rPr>
        <w:t>Les CPP n</w:t>
      </w:r>
      <w:r w:rsidR="00460BF0" w:rsidRPr="000D5A27">
        <w:rPr>
          <w:b/>
        </w:rPr>
        <w:t>’on</w:t>
      </w:r>
      <w:r w:rsidR="002C79BB" w:rsidRPr="000D5A27">
        <w:rPr>
          <w:b/>
        </w:rPr>
        <w:t>t pas à émettre un avis éthique</w:t>
      </w:r>
      <w:r w:rsidR="00460BF0" w:rsidRPr="000D5A27">
        <w:rPr>
          <w:b/>
        </w:rPr>
        <w:t xml:space="preserve"> sur </w:t>
      </w:r>
      <w:r w:rsidR="00944B3C" w:rsidRPr="000D5A27">
        <w:rPr>
          <w:b/>
        </w:rPr>
        <w:t>ce type de</w:t>
      </w:r>
      <w:r w:rsidR="000F3A2A" w:rsidRPr="000D5A27">
        <w:rPr>
          <w:b/>
        </w:rPr>
        <w:t xml:space="preserve"> recherche qui n’est pas une RIPH</w:t>
      </w:r>
      <w:r w:rsidR="00EA5357" w:rsidRPr="000D5A27">
        <w:rPr>
          <w:b/>
        </w:rPr>
        <w:t>.</w:t>
      </w:r>
    </w:p>
    <w:p w14:paraId="2A97F9D8" w14:textId="1E066B6F" w:rsidR="009B753E" w:rsidRDefault="00C36856" w:rsidP="009B753E">
      <w:pPr>
        <w:spacing w:before="60" w:after="60"/>
        <w:jc w:val="center"/>
        <w:rPr>
          <w:b/>
        </w:rPr>
      </w:pPr>
      <w:r>
        <w:rPr>
          <w:b/>
          <w:noProof/>
          <w:lang w:eastAsia="fr-FR"/>
        </w:rPr>
        <mc:AlternateContent>
          <mc:Choice Requires="wps">
            <w:drawing>
              <wp:anchor distT="0" distB="0" distL="114300" distR="114300" simplePos="0" relativeHeight="251785728" behindDoc="1" locked="0" layoutInCell="1" allowOverlap="1" wp14:anchorId="5193D2C5" wp14:editId="75A84090">
                <wp:simplePos x="0" y="0"/>
                <wp:positionH relativeFrom="margin">
                  <wp:posOffset>47625</wp:posOffset>
                </wp:positionH>
                <wp:positionV relativeFrom="paragraph">
                  <wp:posOffset>9525</wp:posOffset>
                </wp:positionV>
                <wp:extent cx="6629400" cy="695325"/>
                <wp:effectExtent l="0" t="0" r="19050" b="28575"/>
                <wp:wrapNone/>
                <wp:docPr id="26" name="Rectangle 26"/>
                <wp:cNvGraphicFramePr/>
                <a:graphic xmlns:a="http://schemas.openxmlformats.org/drawingml/2006/main">
                  <a:graphicData uri="http://schemas.microsoft.com/office/word/2010/wordprocessingShape">
                    <wps:wsp>
                      <wps:cNvSpPr/>
                      <wps:spPr>
                        <a:xfrm>
                          <a:off x="0" y="0"/>
                          <a:ext cx="6629400" cy="695325"/>
                        </a:xfrm>
                        <a:prstGeom prst="rect">
                          <a:avLst/>
                        </a:prstGeom>
                        <a:solidFill>
                          <a:schemeClr val="bg1">
                            <a:lumMod val="8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128154" id="Rectangle 26" o:spid="_x0000_s1026" style="position:absolute;margin-left:3.75pt;margin-top:.75pt;width:522pt;height:54.75pt;z-index:-251530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" fillcolor="#d8d8d8 [2732]" strokecolor="#7f7f7f [1612]" strokeweight="1pt">
                <w10:wrap anchorx="margin"/>
              </v:rect>
            </w:pict>
          </mc:Fallback>
        </mc:AlternateContent>
      </w:r>
      <w:r w:rsidR="009B753E">
        <w:t>Votre projet de recherche</w:t>
      </w:r>
      <w:r w:rsidR="009B753E" w:rsidRPr="00E91FFA">
        <w:t xml:space="preserve"> relève des</w:t>
      </w:r>
      <w:r w:rsidR="009B753E">
        <w:rPr>
          <w:b/>
        </w:rPr>
        <w:t xml:space="preserve"> </w:t>
      </w:r>
      <w:r w:rsidR="009B753E" w:rsidRPr="00C24464">
        <w:rPr>
          <w:b/>
        </w:rPr>
        <w:t xml:space="preserve">catégories 1 ou 2 ou n’est pas une RIPH </w:t>
      </w:r>
    </w:p>
    <w:p w14:paraId="23588B24" w14:textId="5DED78A3" w:rsidR="009B753E" w:rsidRDefault="00C24464" w:rsidP="009B753E">
      <w:pPr>
        <w:spacing w:before="60" w:after="60"/>
        <w:jc w:val="center"/>
        <w:rPr>
          <w:b/>
        </w:rPr>
      </w:pPr>
      <w:r>
        <w:rPr>
          <w:rFonts w:cstheme="minorHAnsi"/>
          <w:noProof/>
          <w:lang w:eastAsia="fr-FR"/>
        </w:rPr>
        <mc:AlternateContent>
          <mc:Choice Requires="wps">
            <w:drawing>
              <wp:anchor distT="0" distB="0" distL="114300" distR="114300" simplePos="0" relativeHeight="251788800" behindDoc="0" locked="0" layoutInCell="1" allowOverlap="1" wp14:anchorId="51E9CFE7" wp14:editId="2212C45C">
                <wp:simplePos x="0" y="0"/>
                <wp:positionH relativeFrom="column">
                  <wp:posOffset>1828800</wp:posOffset>
                </wp:positionH>
                <wp:positionV relativeFrom="paragraph">
                  <wp:posOffset>25400</wp:posOffset>
                </wp:positionV>
                <wp:extent cx="180975" cy="104775"/>
                <wp:effectExtent l="0" t="19050" r="47625" b="47625"/>
                <wp:wrapNone/>
                <wp:docPr id="30" name="Flèche droite 30"/>
                <wp:cNvGraphicFramePr/>
                <a:graphic xmlns:a="http://schemas.openxmlformats.org/drawingml/2006/main">
                  <a:graphicData uri="http://schemas.microsoft.com/office/word/2010/wordprocessingShape">
                    <wps:wsp>
                      <wps:cNvSpPr/>
                      <wps:spPr>
                        <a:xfrm>
                          <a:off x="0" y="0"/>
                          <a:ext cx="180975" cy="104775"/>
                        </a:xfrm>
                        <a:prstGeom prst="rightArrow">
                          <a:avLst/>
                        </a:prstGeom>
                        <a:solidFill>
                          <a:srgbClr val="FF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572ADA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30" o:spid="_x0000_s1026" type="#_x0000_t13" style="position:absolute;margin-left:2in;margin-top:2pt;width:14.25pt;height:8.25pt;z-index:251788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" adj="15347" fillcolor="red" strokecolor="black [3213]" strokeweight="1pt"/>
            </w:pict>
          </mc:Fallback>
        </mc:AlternateContent>
      </w:r>
      <w:r w:rsidR="009B753E" w:rsidRPr="00C24464">
        <w:rPr>
          <w:b/>
          <w:color w:val="FF0000"/>
        </w:rPr>
        <w:t>Vous n’êtes pas concerné par ce document</w:t>
      </w:r>
    </w:p>
    <w:p w14:paraId="16DEBC59" w14:textId="5A0DF131" w:rsidR="009B753E" w:rsidRDefault="00C24464" w:rsidP="009B753E">
      <w:pPr>
        <w:ind w:firstLine="708"/>
        <w:rPr>
          <w:b/>
          <w:color w:val="FF0000"/>
        </w:rPr>
      </w:pPr>
      <w:r>
        <w:rPr>
          <w:rFonts w:cstheme="minorHAnsi"/>
          <w:noProof/>
          <w:lang w:eastAsia="fr-FR"/>
        </w:rPr>
        <w:lastRenderedPageBreak/>
        <mc:AlternateContent>
          <mc:Choice Requires="wps">
            <w:drawing>
              <wp:anchor distT="0" distB="0" distL="114300" distR="114300" simplePos="0" relativeHeight="251786752" behindDoc="0" locked="0" layoutInCell="1" allowOverlap="1" wp14:anchorId="1728F356" wp14:editId="3812097A">
                <wp:simplePos x="0" y="0"/>
                <wp:positionH relativeFrom="column">
                  <wp:posOffset>3314700</wp:posOffset>
                </wp:positionH>
                <wp:positionV relativeFrom="paragraph">
                  <wp:posOffset>31750</wp:posOffset>
                </wp:positionV>
                <wp:extent cx="180975" cy="104775"/>
                <wp:effectExtent l="0" t="19050" r="47625" b="47625"/>
                <wp:wrapNone/>
                <wp:docPr id="28" name="Flèche droite 28"/>
                <wp:cNvGraphicFramePr/>
                <a:graphic xmlns:a="http://schemas.openxmlformats.org/drawingml/2006/main">
                  <a:graphicData uri="http://schemas.microsoft.com/office/word/2010/wordprocessingShape">
                    <wps:wsp>
                      <wps:cNvSpPr/>
                      <wps:spPr>
                        <a:xfrm>
                          <a:off x="0" y="0"/>
                          <a:ext cx="180975" cy="104775"/>
                        </a:xfrm>
                        <a:prstGeom prst="rightArrow">
                          <a:avLst/>
                        </a:prstGeom>
                        <a:solidFill>
                          <a:srgbClr val="00B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BBF51A7" id="Flèche droite 28" o:spid="_x0000_s1026" type="#_x0000_t13" style="position:absolute;margin-left:261pt;margin-top:2.5pt;width:14.25pt;height:8.25pt;z-index:251786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" adj="15347" fillcolor="#00b050" strokecolor="black [3213]" strokeweight="1pt"/>
            </w:pict>
          </mc:Fallback>
        </mc:AlternateContent>
      </w:r>
      <w:r w:rsidR="009B753E">
        <w:t>Votre projet de recherche</w:t>
      </w:r>
      <w:r w:rsidR="009B753E" w:rsidRPr="00E91FFA">
        <w:t xml:space="preserve"> relève de la</w:t>
      </w:r>
      <w:r w:rsidR="009B753E">
        <w:rPr>
          <w:b/>
        </w:rPr>
        <w:t xml:space="preserve"> </w:t>
      </w:r>
      <w:r w:rsidR="009B753E" w:rsidRPr="00C24464">
        <w:rPr>
          <w:b/>
        </w:rPr>
        <w:t>catégorie 3</w:t>
      </w:r>
      <w:r w:rsidR="009B753E">
        <w:rPr>
          <w:b/>
        </w:rPr>
        <w:t xml:space="preserve"> </w:t>
      </w:r>
      <w:r>
        <w:rPr>
          <w:b/>
        </w:rPr>
        <w:t xml:space="preserve">       </w:t>
      </w:r>
      <w:r w:rsidR="009B753E" w:rsidRPr="00C24464">
        <w:rPr>
          <w:b/>
          <w:color w:val="00B050"/>
        </w:rPr>
        <w:t xml:space="preserve">VOUS </w:t>
      </w:r>
      <w:r w:rsidR="00E15E27">
        <w:rPr>
          <w:rFonts w:cstheme="minorHAnsi"/>
          <w:b/>
          <w:color w:val="00B050"/>
        </w:rPr>
        <w:t>Ê</w:t>
      </w:r>
      <w:r w:rsidR="009B753E" w:rsidRPr="00C24464">
        <w:rPr>
          <w:b/>
          <w:color w:val="00B050"/>
        </w:rPr>
        <w:t>TES CONCERN</w:t>
      </w:r>
      <w:r w:rsidR="00E15E27">
        <w:rPr>
          <w:rFonts w:cstheme="minorHAnsi"/>
          <w:b/>
          <w:color w:val="00B050"/>
        </w:rPr>
        <w:t>É</w:t>
      </w:r>
      <w:r w:rsidR="009B753E" w:rsidRPr="00C24464">
        <w:rPr>
          <w:b/>
          <w:color w:val="00B050"/>
        </w:rPr>
        <w:t xml:space="preserve"> PAR CE DOCUMENT</w:t>
      </w:r>
    </w:p>
    <w:bookmarkStart w:id="2" w:name="_Toc22831534"/>
    <w:p w14:paraId="5B0A8ADB" w14:textId="0F2214E8" w:rsidR="007C7C88" w:rsidRPr="00B351BE" w:rsidRDefault="002940E7" w:rsidP="00100EA9">
      <w:pPr>
        <w:pStyle w:val="Titre1"/>
        <w:numPr>
          <w:ilvl w:val="0"/>
          <w:numId w:val="28"/>
        </w:numPr>
        <w:rPr>
          <w:b/>
          <w:color w:val="auto"/>
        </w:rPr>
      </w:pPr>
      <w:r>
        <w:rPr>
          <w:b/>
          <w:noProof/>
          <w:color w:val="auto"/>
          <w:lang w:eastAsia="fr-FR"/>
        </w:rPr>
        <mc:AlternateContent>
          <mc:Choice Requires="wps">
            <w:drawing>
              <wp:anchor distT="0" distB="0" distL="114300" distR="114300" simplePos="0" relativeHeight="251781632" behindDoc="1" locked="0" layoutInCell="1" allowOverlap="1" wp14:anchorId="291E3883" wp14:editId="03A1A3AF">
                <wp:simplePos x="0" y="0"/>
                <wp:positionH relativeFrom="margin">
                  <wp:align>right</wp:align>
                </wp:positionH>
                <wp:positionV relativeFrom="paragraph">
                  <wp:posOffset>-94615</wp:posOffset>
                </wp:positionV>
                <wp:extent cx="6629400" cy="685800"/>
                <wp:effectExtent l="0" t="0" r="19050" b="19050"/>
                <wp:wrapNone/>
                <wp:docPr id="22" name="Rectangle 22"/>
                <wp:cNvGraphicFramePr/>
                <a:graphic xmlns:a="http://schemas.openxmlformats.org/drawingml/2006/main">
                  <a:graphicData uri="http://schemas.microsoft.com/office/word/2010/wordprocessingShape">
                    <wps:wsp>
                      <wps:cNvSpPr/>
                      <wps:spPr>
                        <a:xfrm>
                          <a:off x="0" y="0"/>
                          <a:ext cx="6629400" cy="685800"/>
                        </a:xfrm>
                        <a:prstGeom prst="rect">
                          <a:avLst/>
                        </a:prstGeom>
                        <a:solidFill>
                          <a:schemeClr val="bg1">
                            <a:lumMod val="6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0017EC4" id="Rectangle 22" o:spid="_x0000_s1026" style="position:absolute;margin-left:470.8pt;margin-top:-7.45pt;width:522pt;height:54pt;z-index:-25153484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" fillcolor="#a5a5a5 [2092]" strokecolor="#7f7f7f [1612]" strokeweight="1pt">
                <w10:wrap anchorx="margin"/>
              </v:rect>
            </w:pict>
          </mc:Fallback>
        </mc:AlternateContent>
      </w:r>
      <w:r w:rsidR="00420144" w:rsidRPr="00B351BE">
        <w:rPr>
          <w:b/>
          <w:color w:val="auto"/>
        </w:rPr>
        <w:t>I</w:t>
      </w:r>
      <w:r w:rsidR="007C7C88" w:rsidRPr="00B351BE">
        <w:rPr>
          <w:b/>
          <w:color w:val="auto"/>
        </w:rPr>
        <w:t>nformations utiles</w:t>
      </w:r>
      <w:r w:rsidR="004E1E37" w:rsidRPr="00B351BE">
        <w:rPr>
          <w:b/>
          <w:color w:val="auto"/>
        </w:rPr>
        <w:t xml:space="preserve"> d</w:t>
      </w:r>
      <w:r w:rsidR="00420144" w:rsidRPr="00B351BE">
        <w:rPr>
          <w:b/>
          <w:color w:val="auto"/>
        </w:rPr>
        <w:t>ans le cadre de votre recherche</w:t>
      </w:r>
      <w:r w:rsidR="00097EDE" w:rsidRPr="00B351BE">
        <w:rPr>
          <w:b/>
          <w:color w:val="auto"/>
        </w:rPr>
        <w:t xml:space="preserve"> </w:t>
      </w:r>
      <w:r w:rsidR="00610621" w:rsidRPr="00B351BE">
        <w:rPr>
          <w:b/>
          <w:color w:val="auto"/>
        </w:rPr>
        <w:t>non interventionnelle (</w:t>
      </w:r>
      <w:r w:rsidR="00097EDE" w:rsidRPr="00B351BE">
        <w:rPr>
          <w:b/>
          <w:color w:val="auto"/>
        </w:rPr>
        <w:t>RIPH3</w:t>
      </w:r>
      <w:r w:rsidR="00610621" w:rsidRPr="00B351BE">
        <w:rPr>
          <w:b/>
          <w:color w:val="auto"/>
        </w:rPr>
        <w:t>)</w:t>
      </w:r>
      <w:bookmarkEnd w:id="2"/>
      <w:r w:rsidRPr="002940E7">
        <w:rPr>
          <w:b/>
          <w:noProof/>
          <w:color w:val="auto"/>
          <w:lang w:eastAsia="fr-FR"/>
        </w:rPr>
        <w:t xml:space="preserve"> </w:t>
      </w:r>
    </w:p>
    <w:p w14:paraId="2540085C" w14:textId="77777777" w:rsidR="00B44915" w:rsidRPr="00B44915" w:rsidRDefault="00B44915" w:rsidP="00B44915"/>
    <w:p w14:paraId="3E7DCA67" w14:textId="53DF2D78" w:rsidR="007C7C88" w:rsidRPr="007C7C88" w:rsidRDefault="007C7C88" w:rsidP="00B960AB">
      <w:pPr>
        <w:pStyle w:val="Paragraphedeliste"/>
        <w:numPr>
          <w:ilvl w:val="0"/>
          <w:numId w:val="2"/>
        </w:numPr>
        <w:spacing w:after="0"/>
        <w:jc w:val="both"/>
      </w:pPr>
      <w:r w:rsidRPr="00E230D0">
        <w:rPr>
          <w:b/>
        </w:rPr>
        <w:t>Promoteur</w:t>
      </w:r>
      <w:r w:rsidRPr="007C7C88">
        <w:t xml:space="preserve"> = personne physique ou morale responsable </w:t>
      </w:r>
      <w:r w:rsidR="007915E1">
        <w:t>juridiquement</w:t>
      </w:r>
      <w:r w:rsidR="009248BA">
        <w:t xml:space="preserve"> (pénalement et civilement)</w:t>
      </w:r>
      <w:r w:rsidR="007915E1">
        <w:t xml:space="preserve"> et administrativement </w:t>
      </w:r>
      <w:r w:rsidRPr="007C7C88">
        <w:t>de la recherche</w:t>
      </w:r>
      <w:hyperlink r:id="rId22" w:history="1">
        <w:r w:rsidR="004E652B" w:rsidRPr="004E652B">
          <w:rPr>
            <w:rStyle w:val="Lienhypertexte"/>
            <w:vertAlign w:val="superscript"/>
          </w:rPr>
          <w:footnoteReference w:id="5"/>
        </w:r>
      </w:hyperlink>
      <w:r w:rsidR="0036511B">
        <w:t>.</w:t>
      </w:r>
    </w:p>
    <w:p w14:paraId="7ACA98E5" w14:textId="15FA05A1" w:rsidR="007C7C88" w:rsidRPr="00ED79CA" w:rsidRDefault="00ED79CA" w:rsidP="00B960AB">
      <w:pPr>
        <w:jc w:val="both"/>
      </w:pPr>
      <w:r>
        <w:t xml:space="preserve">Nous vous invitons à vous rapprocher de la Direction de la Recherche clinique et/ou de l’innovation de votre établissement </w:t>
      </w:r>
      <w:r w:rsidRPr="00ED79CA">
        <w:rPr>
          <w:b/>
          <w:color w:val="FF0000"/>
        </w:rPr>
        <w:t>(</w:t>
      </w:r>
      <w:r>
        <w:rPr>
          <w:b/>
          <w:color w:val="FF0000"/>
        </w:rPr>
        <w:t>ETABLISSEMENT DE SANTE PUBLIC OU UNIVERSITE</w:t>
      </w:r>
      <w:r w:rsidR="00410F90">
        <w:rPr>
          <w:b/>
          <w:color w:val="FF0000"/>
        </w:rPr>
        <w:t xml:space="preserve"> OU INSTITUT DE RECHERCHE </w:t>
      </w:r>
      <w:r w:rsidR="00DC2570">
        <w:rPr>
          <w:b/>
          <w:color w:val="FF0000"/>
        </w:rPr>
        <w:t xml:space="preserve">OU ASSOCIATION </w:t>
      </w:r>
      <w:r w:rsidR="00410F90">
        <w:rPr>
          <w:b/>
          <w:color w:val="FF0000"/>
        </w:rPr>
        <w:t>etc</w:t>
      </w:r>
      <w:r w:rsidR="00872E5E">
        <w:rPr>
          <w:b/>
          <w:color w:val="FF0000"/>
        </w:rPr>
        <w:t>…</w:t>
      </w:r>
      <w:r w:rsidRPr="00ED79CA">
        <w:rPr>
          <w:b/>
          <w:color w:val="FF0000"/>
        </w:rPr>
        <w:t>)</w:t>
      </w:r>
      <w:r w:rsidRPr="00ED79CA">
        <w:rPr>
          <w:color w:val="FF0000"/>
        </w:rPr>
        <w:t xml:space="preserve"> </w:t>
      </w:r>
      <w:r w:rsidR="00972074" w:rsidRPr="002F2411">
        <w:t>ou de votre entreprise</w:t>
      </w:r>
      <w:r w:rsidR="00972074">
        <w:rPr>
          <w:color w:val="FF0000"/>
        </w:rPr>
        <w:t xml:space="preserve"> </w:t>
      </w:r>
      <w:r w:rsidRPr="00ED79CA">
        <w:t xml:space="preserve">afin de déterminer qui </w:t>
      </w:r>
      <w:r w:rsidR="00460BF0">
        <w:t>est</w:t>
      </w:r>
      <w:r w:rsidRPr="00ED79CA">
        <w:t xml:space="preserve"> le promoteur de votre projet de recherche.</w:t>
      </w:r>
      <w:r w:rsidR="00EB6EB8">
        <w:t xml:space="preserve"> Cela peut être </w:t>
      </w:r>
      <w:r w:rsidR="00972074" w:rsidRPr="009E4720">
        <w:rPr>
          <w:b/>
          <w:color w:val="FF0000"/>
        </w:rPr>
        <w:t>VOTRE INSTITUTION,</w:t>
      </w:r>
      <w:r w:rsidR="00972074" w:rsidRPr="004B06D0">
        <w:rPr>
          <w:color w:val="FF0000"/>
        </w:rPr>
        <w:t xml:space="preserve"> </w:t>
      </w:r>
      <w:r w:rsidR="008D33B0">
        <w:rPr>
          <w:b/>
          <w:color w:val="FF0000"/>
        </w:rPr>
        <w:t>OU VOTRE DIRECTEUR D</w:t>
      </w:r>
      <w:r w:rsidR="00782719">
        <w:rPr>
          <w:b/>
          <w:color w:val="FF0000"/>
        </w:rPr>
        <w:t>E</w:t>
      </w:r>
      <w:r w:rsidR="008D33B0">
        <w:rPr>
          <w:b/>
          <w:color w:val="FF0000"/>
        </w:rPr>
        <w:t xml:space="preserve"> PROJET DE RECHERCHE OU </w:t>
      </w:r>
      <w:r w:rsidR="00EB6EB8">
        <w:rPr>
          <w:b/>
          <w:color w:val="FF0000"/>
        </w:rPr>
        <w:t>VOUS</w:t>
      </w:r>
      <w:r w:rsidR="008D33B0">
        <w:rPr>
          <w:b/>
          <w:color w:val="FF0000"/>
        </w:rPr>
        <w:t>-MEME</w:t>
      </w:r>
      <w:r w:rsidR="00EB6EB8">
        <w:rPr>
          <w:b/>
          <w:color w:val="FF0000"/>
        </w:rPr>
        <w:t>.</w:t>
      </w:r>
      <w:r w:rsidR="00972074">
        <w:rPr>
          <w:b/>
          <w:color w:val="FF0000"/>
        </w:rPr>
        <w:t xml:space="preserve"> </w:t>
      </w:r>
    </w:p>
    <w:p w14:paraId="49589455" w14:textId="414D1267" w:rsidR="007C7C88" w:rsidRDefault="007C7C88" w:rsidP="006E3874">
      <w:pPr>
        <w:pStyle w:val="Paragraphedeliste"/>
        <w:numPr>
          <w:ilvl w:val="0"/>
          <w:numId w:val="2"/>
        </w:numPr>
        <w:spacing w:after="0"/>
        <w:jc w:val="both"/>
      </w:pPr>
      <w:r w:rsidRPr="00E230D0">
        <w:rPr>
          <w:b/>
        </w:rPr>
        <w:t>Investigateur</w:t>
      </w:r>
      <w:r>
        <w:t xml:space="preserve"> = </w:t>
      </w:r>
      <w:r w:rsidR="00F55228">
        <w:t xml:space="preserve">personne physique qui dirige et réalise la recherche, celle-ci est un </w:t>
      </w:r>
      <w:r>
        <w:t xml:space="preserve">médecin ou </w:t>
      </w:r>
      <w:r w:rsidR="00F55228">
        <w:t xml:space="preserve">une </w:t>
      </w:r>
      <w:r>
        <w:t>personne qualifiée</w:t>
      </w:r>
      <w:r w:rsidR="007915E1">
        <w:t xml:space="preserve"> </w:t>
      </w:r>
      <w:r w:rsidR="00F55228">
        <w:t>dans le domaine concerné par la recherche</w:t>
      </w:r>
      <w:r>
        <w:t>.</w:t>
      </w:r>
    </w:p>
    <w:p w14:paraId="663F668E" w14:textId="53629254" w:rsidR="007C7C88" w:rsidRPr="007C7C88" w:rsidRDefault="007C7C88" w:rsidP="006E3874">
      <w:pPr>
        <w:pStyle w:val="Paragraphedeliste"/>
        <w:spacing w:after="0"/>
        <w:jc w:val="both"/>
      </w:pPr>
    </w:p>
    <w:p w14:paraId="294E4215" w14:textId="77777777" w:rsidR="007C7C88" w:rsidRDefault="00B71C9D" w:rsidP="000137B0">
      <w:pPr>
        <w:pStyle w:val="Paragraphedeliste"/>
        <w:numPr>
          <w:ilvl w:val="0"/>
          <w:numId w:val="2"/>
        </w:numPr>
        <w:spacing w:after="0"/>
        <w:jc w:val="both"/>
      </w:pPr>
      <w:r>
        <w:t>Votre</w:t>
      </w:r>
      <w:r w:rsidR="007C7C88" w:rsidRPr="007C7C88">
        <w:t xml:space="preserve"> recherche peut porter sur des </w:t>
      </w:r>
      <w:r w:rsidR="007C7C88" w:rsidRPr="00E9288A">
        <w:rPr>
          <w:b/>
        </w:rPr>
        <w:t xml:space="preserve">personnes saines </w:t>
      </w:r>
      <w:r w:rsidR="007C7C88" w:rsidRPr="007C7C88">
        <w:t xml:space="preserve">ou </w:t>
      </w:r>
      <w:r w:rsidR="007C7C88" w:rsidRPr="00E9288A">
        <w:rPr>
          <w:b/>
        </w:rPr>
        <w:t>malades.</w:t>
      </w:r>
    </w:p>
    <w:p w14:paraId="3A49FA11" w14:textId="2EF07841" w:rsidR="007C7C88" w:rsidRDefault="0019246F" w:rsidP="000137B0">
      <w:pPr>
        <w:pStyle w:val="Paragraphedeliste"/>
        <w:spacing w:after="0"/>
        <w:jc w:val="both"/>
      </w:pPr>
      <w:r>
        <w:rPr>
          <w:noProof/>
          <w:lang w:eastAsia="fr-FR"/>
        </w:rPr>
        <mc:AlternateContent>
          <mc:Choice Requires="wps">
            <w:drawing>
              <wp:anchor distT="0" distB="0" distL="114300" distR="114300" simplePos="0" relativeHeight="251804160" behindDoc="0" locked="0" layoutInCell="1" allowOverlap="1" wp14:anchorId="7D7FA46B" wp14:editId="16E04A8C">
                <wp:simplePos x="0" y="0"/>
                <wp:positionH relativeFrom="margin">
                  <wp:align>center</wp:align>
                </wp:positionH>
                <wp:positionV relativeFrom="paragraph">
                  <wp:posOffset>140970</wp:posOffset>
                </wp:positionV>
                <wp:extent cx="6791325" cy="1514475"/>
                <wp:effectExtent l="0" t="0" r="28575" b="28575"/>
                <wp:wrapNone/>
                <wp:docPr id="455" name="Rectangle à coins arrondis 455"/>
                <wp:cNvGraphicFramePr/>
                <a:graphic xmlns:a="http://schemas.openxmlformats.org/drawingml/2006/main">
                  <a:graphicData uri="http://schemas.microsoft.com/office/word/2010/wordprocessingShape">
                    <wps:wsp>
                      <wps:cNvSpPr/>
                      <wps:spPr>
                        <a:xfrm>
                          <a:off x="0" y="0"/>
                          <a:ext cx="6791325" cy="1514475"/>
                        </a:xfrm>
                        <a:prstGeom prst="roundRect">
                          <a:avLst/>
                        </a:prstGeom>
                        <a:solidFill>
                          <a:srgbClr val="985CD4">
                            <a:alpha val="25098"/>
                          </a:srgbClr>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858E267" id="Rectangle à coins arrondis 455" o:spid="_x0000_s1026" style="position:absolute;margin-left:0;margin-top:11.1pt;width:534.75pt;height:119.25pt;z-index:251804160;visibility:visible;mso-wrap-style:square;mso-wrap-distance-left:9pt;mso-wrap-distance-top:0;mso-wrap-distance-right:9pt;mso-wrap-distance-bottom:0;mso-position-horizontal:center;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" fillcolor="#985cd4" strokecolor="#7030a0" strokeweight="1pt">
                <v:fill opacity="16448f"/>
                <v:stroke joinstyle="miter"/>
                <w10:wrap anchorx="margin"/>
              </v:roundrect>
            </w:pict>
          </mc:Fallback>
        </mc:AlternateContent>
      </w:r>
    </w:p>
    <w:p w14:paraId="430B413B" w14:textId="0306978C" w:rsidR="007C7C88" w:rsidRDefault="007C7C88" w:rsidP="00B960AB">
      <w:pPr>
        <w:pStyle w:val="Paragraphedeliste"/>
        <w:numPr>
          <w:ilvl w:val="0"/>
          <w:numId w:val="2"/>
        </w:numPr>
        <w:spacing w:after="0"/>
        <w:jc w:val="both"/>
      </w:pPr>
      <w:r w:rsidRPr="005C43A9">
        <w:rPr>
          <w:b/>
        </w:rPr>
        <w:t>Information</w:t>
      </w:r>
      <w:r w:rsidR="00474F22" w:rsidRPr="005C43A9">
        <w:rPr>
          <w:b/>
        </w:rPr>
        <w:t xml:space="preserve"> des participants</w:t>
      </w:r>
      <w:r w:rsidR="00474F22">
        <w:t> à votre recherche </w:t>
      </w:r>
      <w:r w:rsidR="00420144">
        <w:t xml:space="preserve">et </w:t>
      </w:r>
      <w:r w:rsidR="00002F96">
        <w:rPr>
          <w:b/>
        </w:rPr>
        <w:t>non-</w:t>
      </w:r>
      <w:r w:rsidR="00420144" w:rsidRPr="00002F96">
        <w:rPr>
          <w:b/>
        </w:rPr>
        <w:t>opposition</w:t>
      </w:r>
      <w:r w:rsidR="00474F22">
        <w:t xml:space="preserve">: </w:t>
      </w:r>
      <w:r w:rsidRPr="007C7C88">
        <w:t xml:space="preserve"> </w:t>
      </w:r>
    </w:p>
    <w:p w14:paraId="19EEB2F8" w14:textId="786668E2" w:rsidR="008335C5" w:rsidRDefault="008335C5" w:rsidP="008335C5">
      <w:pPr>
        <w:spacing w:after="0"/>
        <w:jc w:val="both"/>
      </w:pPr>
    </w:p>
    <w:p w14:paraId="2928B727" w14:textId="083AB1DC" w:rsidR="00081277" w:rsidRDefault="005B0C77" w:rsidP="00B960AB">
      <w:pPr>
        <w:jc w:val="both"/>
      </w:pPr>
      <w:r w:rsidRPr="005B0C77">
        <w:t>C</w:t>
      </w:r>
      <w:r w:rsidR="00E9288A" w:rsidRPr="005B0C77">
        <w:t>’</w:t>
      </w:r>
      <w:r w:rsidR="00E9288A">
        <w:t xml:space="preserve">est </w:t>
      </w:r>
      <w:r w:rsidR="00E9288A" w:rsidRPr="00E9288A">
        <w:rPr>
          <w:b/>
          <w:color w:val="FF0000"/>
        </w:rPr>
        <w:t>OBLIGATOIRE</w:t>
      </w:r>
      <w:r>
        <w:t>, v</w:t>
      </w:r>
      <w:r w:rsidR="007C7C88">
        <w:t xml:space="preserve">ous avez une </w:t>
      </w:r>
      <w:r w:rsidR="007C7C88" w:rsidRPr="00832556">
        <w:rPr>
          <w:b/>
        </w:rPr>
        <w:t>obligation d’information individuelle et préalable</w:t>
      </w:r>
      <w:r w:rsidR="007C7C88">
        <w:t xml:space="preserve"> de toute personne participant à votre recherche. Cette information doit </w:t>
      </w:r>
      <w:r w:rsidR="00D7073C">
        <w:t xml:space="preserve">être délivrée </w:t>
      </w:r>
      <w:r w:rsidR="008E3B8A">
        <w:t xml:space="preserve">oralement et </w:t>
      </w:r>
      <w:r w:rsidR="00D7073C">
        <w:t xml:space="preserve">par écrit, sous la forme d’une </w:t>
      </w:r>
      <w:r w:rsidR="00081277">
        <w:t>note (ou document)</w:t>
      </w:r>
      <w:r w:rsidR="00081277" w:rsidRPr="00460BF0">
        <w:t xml:space="preserve"> </w:t>
      </w:r>
      <w:r w:rsidR="007C7C88" w:rsidRPr="00460BF0">
        <w:t>d’</w:t>
      </w:r>
      <w:r w:rsidR="00947704" w:rsidRPr="00460BF0">
        <w:t>information</w:t>
      </w:r>
      <w:r w:rsidR="007C7C88" w:rsidRPr="00460BF0">
        <w:t>.</w:t>
      </w:r>
      <w:r w:rsidR="00947704" w:rsidRPr="00460BF0">
        <w:t xml:space="preserve"> Ces personnes peuvent, à tout moment, s’opposer à leur participation à ce projet de recherc</w:t>
      </w:r>
      <w:r w:rsidR="00947704">
        <w:t>he.</w:t>
      </w:r>
    </w:p>
    <w:p w14:paraId="21D25338" w14:textId="283AC90C" w:rsidR="007C7C88" w:rsidRPr="00B960AB" w:rsidRDefault="00947704" w:rsidP="00B960AB">
      <w:pPr>
        <w:jc w:val="both"/>
      </w:pPr>
      <w:r>
        <w:lastRenderedPageBreak/>
        <w:t>La délivrance de cette information ainsi que l’opposition ou la non-opposition du participant</w:t>
      </w:r>
      <w:r w:rsidR="00EB32E4">
        <w:t xml:space="preserve"> doivent être tracées par l’investigateur</w:t>
      </w:r>
      <w:r>
        <w:t>.</w:t>
      </w:r>
    </w:p>
    <w:p w14:paraId="1CCF5C92" w14:textId="4632F2D2" w:rsidR="007C7C88" w:rsidRPr="00463488" w:rsidRDefault="00D740A4" w:rsidP="00B960AB">
      <w:pPr>
        <w:pStyle w:val="Paragraphedeliste"/>
        <w:numPr>
          <w:ilvl w:val="0"/>
          <w:numId w:val="2"/>
        </w:numPr>
        <w:spacing w:after="0"/>
        <w:rPr>
          <w:b/>
        </w:rPr>
      </w:pPr>
      <w:r>
        <w:t>Une assurance spécifique est-elle obligatoire</w:t>
      </w:r>
      <w:r w:rsidR="007C7C88" w:rsidRPr="00463488">
        <w:rPr>
          <w:b/>
        </w:rPr>
        <w:t> ?</w:t>
      </w:r>
    </w:p>
    <w:p w14:paraId="5A1EFC9E" w14:textId="0C5398A2" w:rsidR="007C7C88" w:rsidRDefault="007C7C88" w:rsidP="007C7C88">
      <w:pPr>
        <w:jc w:val="both"/>
      </w:pPr>
      <w:r w:rsidRPr="00E9288A">
        <w:rPr>
          <w:b/>
          <w:color w:val="FF0000"/>
        </w:rPr>
        <w:t>NON</w:t>
      </w:r>
      <w:r>
        <w:t xml:space="preserve">, </w:t>
      </w:r>
      <w:r w:rsidR="00E665BA">
        <w:t xml:space="preserve">il n’est pas obligatoire </w:t>
      </w:r>
      <w:r>
        <w:t xml:space="preserve">de souscrire une assurance </w:t>
      </w:r>
      <w:r w:rsidR="008D1D98">
        <w:t xml:space="preserve">spécifique </w:t>
      </w:r>
      <w:r>
        <w:t xml:space="preserve">pour conduire </w:t>
      </w:r>
      <w:r w:rsidR="00CE51B7">
        <w:t>c</w:t>
      </w:r>
      <w:r>
        <w:t>es recherches.</w:t>
      </w:r>
    </w:p>
    <w:p w14:paraId="71CE2059" w14:textId="62464302" w:rsidR="007C7C88" w:rsidRDefault="00241414" w:rsidP="000C1B81">
      <w:pPr>
        <w:pStyle w:val="Paragraphedeliste"/>
        <w:numPr>
          <w:ilvl w:val="0"/>
          <w:numId w:val="2"/>
        </w:numPr>
        <w:spacing w:after="0"/>
        <w:rPr>
          <w:rStyle w:val="Lienhypertexte"/>
          <w:color w:val="auto"/>
          <w:u w:val="none"/>
        </w:rPr>
      </w:pPr>
      <w:r w:rsidRPr="00241414">
        <w:t>Dans le cadre de votre recherche, vous êtes soumis</w:t>
      </w:r>
      <w:r w:rsidR="00401271">
        <w:t>, si</w:t>
      </w:r>
      <w:r w:rsidR="00460BF0">
        <w:t xml:space="preserve"> </w:t>
      </w:r>
      <w:r w:rsidR="00E34B48">
        <w:t>nécessaire, aux déclar</w:t>
      </w:r>
      <w:r w:rsidR="00002F96">
        <w:t xml:space="preserve">ations prévues dans le cadre de </w:t>
      </w:r>
      <w:r w:rsidRPr="00241414">
        <w:t xml:space="preserve">la </w:t>
      </w:r>
      <w:r w:rsidRPr="00681922">
        <w:rPr>
          <w:b/>
        </w:rPr>
        <w:t>vigilance du soin</w:t>
      </w:r>
      <w:r w:rsidR="0063080C">
        <w:t xml:space="preserve"> (pharmaco</w:t>
      </w:r>
      <w:r w:rsidR="00E34B48">
        <w:t xml:space="preserve">vigilance, </w:t>
      </w:r>
      <w:r w:rsidR="000046ED">
        <w:t xml:space="preserve">matériovigilance, </w:t>
      </w:r>
      <w:proofErr w:type="spellStart"/>
      <w:r w:rsidR="000046ED">
        <w:t>réactovigilance</w:t>
      </w:r>
      <w:proofErr w:type="spellEnd"/>
      <w:r w:rsidR="000046ED">
        <w:t xml:space="preserve">, </w:t>
      </w:r>
      <w:r w:rsidR="00E34B48">
        <w:t xml:space="preserve">déclaration des </w:t>
      </w:r>
      <w:r w:rsidR="00D740A4">
        <w:t xml:space="preserve">évènements indésirables graves associés aux soins </w:t>
      </w:r>
      <w:r w:rsidR="00460BF0">
        <w:t>(</w:t>
      </w:r>
      <w:r w:rsidR="00E34B48">
        <w:t>EIGS</w:t>
      </w:r>
      <w:r w:rsidR="00460BF0">
        <w:t>)</w:t>
      </w:r>
      <w:r w:rsidR="000C1B81">
        <w:t>, etc.)</w:t>
      </w:r>
      <w:r w:rsidR="00092F91">
        <w:t xml:space="preserve">. </w:t>
      </w:r>
      <w:r w:rsidR="006B332B">
        <w:t>Pour plus d’informations, c</w:t>
      </w:r>
      <w:r w:rsidR="00D63B61">
        <w:t xml:space="preserve">onsultez </w:t>
      </w:r>
      <w:r w:rsidR="005959E4">
        <w:t>le</w:t>
      </w:r>
      <w:r w:rsidR="00F66FF3">
        <w:t xml:space="preserve"> </w:t>
      </w:r>
      <w:hyperlink r:id="rId23" w:tooltip="Quels évènements sanitaires indésirables déclarer?" w:history="1">
        <w:r w:rsidR="00087034">
          <w:rPr>
            <w:rStyle w:val="Lienhypertexte"/>
          </w:rPr>
          <w:t>site du ministère chargé de la santé</w:t>
        </w:r>
      </w:hyperlink>
      <w:r w:rsidR="0054066B">
        <w:rPr>
          <w:rStyle w:val="Lienhypertexte"/>
          <w:color w:val="auto"/>
          <w:u w:val="none"/>
        </w:rPr>
        <w:t xml:space="preserve"> et pour déclarer, allez sur le</w:t>
      </w:r>
      <w:r w:rsidR="000C1B81" w:rsidRPr="000C1B81">
        <w:rPr>
          <w:color w:val="5B9BD5" w:themeColor="accent1"/>
        </w:rPr>
        <w:t xml:space="preserve"> </w:t>
      </w:r>
      <w:hyperlink r:id="rId24" w:anchor="/accueil" w:tooltip="Portail de signalement des évènements sanitaires indésirables" w:history="1">
        <w:r w:rsidR="00685D1F">
          <w:rPr>
            <w:rStyle w:val="Lienhypertexte"/>
          </w:rPr>
          <w:t>portail des signalements</w:t>
        </w:r>
      </w:hyperlink>
      <w:r w:rsidR="00460BF0" w:rsidRPr="00375346">
        <w:rPr>
          <w:rStyle w:val="Lienhypertexte"/>
          <w:color w:val="auto"/>
          <w:u w:val="none"/>
        </w:rPr>
        <w:t>.</w:t>
      </w:r>
    </w:p>
    <w:p w14:paraId="3C859E76" w14:textId="77777777" w:rsidR="008335C5" w:rsidRDefault="008335C5" w:rsidP="008335C5">
      <w:pPr>
        <w:pStyle w:val="Paragraphedeliste"/>
        <w:spacing w:after="0"/>
      </w:pPr>
    </w:p>
    <w:bookmarkStart w:id="3" w:name="_Toc22831535"/>
    <w:p w14:paraId="573ECEE4" w14:textId="20675BEC" w:rsidR="00436EF5" w:rsidRDefault="00BE5049" w:rsidP="00483760">
      <w:pPr>
        <w:pStyle w:val="Titre1"/>
        <w:numPr>
          <w:ilvl w:val="0"/>
          <w:numId w:val="28"/>
        </w:numPr>
        <w:rPr>
          <w:b/>
          <w:color w:val="auto"/>
        </w:rPr>
      </w:pPr>
      <w:r>
        <w:rPr>
          <w:b/>
          <w:noProof/>
          <w:color w:val="auto"/>
          <w:lang w:eastAsia="fr-FR"/>
        </w:rPr>
        <mc:AlternateContent>
          <mc:Choice Requires="wps">
            <w:drawing>
              <wp:anchor distT="0" distB="0" distL="114300" distR="114300" simplePos="0" relativeHeight="251790848" behindDoc="1" locked="0" layoutInCell="1" allowOverlap="1" wp14:anchorId="121C11CA" wp14:editId="3D65E901">
                <wp:simplePos x="0" y="0"/>
                <wp:positionH relativeFrom="margin">
                  <wp:align>right</wp:align>
                </wp:positionH>
                <wp:positionV relativeFrom="paragraph">
                  <wp:posOffset>73025</wp:posOffset>
                </wp:positionV>
                <wp:extent cx="6629400" cy="685800"/>
                <wp:effectExtent l="0" t="0" r="19050" b="19050"/>
                <wp:wrapNone/>
                <wp:docPr id="31" name="Rectangle 31"/>
                <wp:cNvGraphicFramePr/>
                <a:graphic xmlns:a="http://schemas.openxmlformats.org/drawingml/2006/main">
                  <a:graphicData uri="http://schemas.microsoft.com/office/word/2010/wordprocessingShape">
                    <wps:wsp>
                      <wps:cNvSpPr/>
                      <wps:spPr>
                        <a:xfrm>
                          <a:off x="0" y="0"/>
                          <a:ext cx="6629400" cy="685800"/>
                        </a:xfrm>
                        <a:prstGeom prst="rect">
                          <a:avLst/>
                        </a:prstGeom>
                        <a:solidFill>
                          <a:schemeClr val="bg1">
                            <a:lumMod val="6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32BEAC6" id="Rectangle 31" o:spid="_x0000_s1026" style="position:absolute;margin-left:470.8pt;margin-top:5.75pt;width:522pt;height:54pt;z-index:-25152563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" fillcolor="#a5a5a5 [2092]" strokecolor="#7f7f7f [1612]" strokeweight="1pt">
                <w10:wrap anchorx="margin"/>
              </v:rect>
            </w:pict>
          </mc:Fallback>
        </mc:AlternateContent>
      </w:r>
      <w:r w:rsidR="002D5984" w:rsidRPr="00B351BE">
        <w:rPr>
          <w:b/>
          <w:color w:val="auto"/>
        </w:rPr>
        <w:t xml:space="preserve">Pour mener votre recherche, l’avis d’un CPP est OBLIGATOIRE. </w:t>
      </w:r>
      <w:r w:rsidR="00B71C9D" w:rsidRPr="00B351BE">
        <w:rPr>
          <w:b/>
          <w:color w:val="auto"/>
        </w:rPr>
        <w:t>Quelles démarches devez-vous</w:t>
      </w:r>
      <w:r w:rsidR="002D5984" w:rsidRPr="00B351BE">
        <w:rPr>
          <w:b/>
          <w:color w:val="auto"/>
        </w:rPr>
        <w:t xml:space="preserve"> </w:t>
      </w:r>
      <w:r w:rsidR="00EB166F" w:rsidRPr="00B351BE">
        <w:rPr>
          <w:b/>
          <w:color w:val="auto"/>
        </w:rPr>
        <w:t>réaliser </w:t>
      </w:r>
      <w:r w:rsidR="00825E6F" w:rsidRPr="00B351BE">
        <w:rPr>
          <w:b/>
          <w:color w:val="auto"/>
        </w:rPr>
        <w:t>?</w:t>
      </w:r>
      <w:bookmarkEnd w:id="3"/>
    </w:p>
    <w:p w14:paraId="19D69152" w14:textId="65CF5250" w:rsidR="00155E9C" w:rsidRPr="00155E9C" w:rsidRDefault="00155E9C" w:rsidP="00155E9C"/>
    <w:p w14:paraId="0A669A65" w14:textId="77B22D36" w:rsidR="0054390F" w:rsidRPr="0054390F" w:rsidRDefault="006A506B" w:rsidP="0054390F">
      <w:pPr>
        <w:pStyle w:val="Titre2"/>
        <w:numPr>
          <w:ilvl w:val="0"/>
          <w:numId w:val="26"/>
        </w:numPr>
        <w:rPr>
          <w:b/>
        </w:rPr>
      </w:pPr>
      <w:bookmarkStart w:id="4" w:name="_Toc22831536"/>
      <w:r>
        <w:rPr>
          <w:b/>
        </w:rPr>
        <w:t>Enregistrement de la recherche</w:t>
      </w:r>
      <w:bookmarkEnd w:id="4"/>
      <w:r>
        <w:rPr>
          <w:b/>
        </w:rPr>
        <w:t xml:space="preserve"> </w:t>
      </w:r>
    </w:p>
    <w:p w14:paraId="2232D3C1" w14:textId="77777777" w:rsidR="00217534" w:rsidRDefault="00217534" w:rsidP="009C62D8">
      <w:bookmarkStart w:id="5" w:name="_Toc22745443"/>
      <w:bookmarkStart w:id="6" w:name="_Toc22745454"/>
    </w:p>
    <w:p w14:paraId="06AFF726" w14:textId="4B7C1CB4" w:rsidR="007915E1" w:rsidRPr="000A64F3" w:rsidRDefault="00B71C9D" w:rsidP="009C62D8">
      <w:pPr>
        <w:rPr>
          <w:b/>
        </w:rPr>
      </w:pPr>
      <w:r w:rsidRPr="006A506B">
        <w:t xml:space="preserve">Vous </w:t>
      </w:r>
      <w:r w:rsidR="00BF0B77" w:rsidRPr="006A506B">
        <w:t xml:space="preserve">devez enregistrer </w:t>
      </w:r>
      <w:r w:rsidR="000E7A29" w:rsidRPr="006A506B">
        <w:t xml:space="preserve">votre recherche </w:t>
      </w:r>
      <w:r w:rsidR="008C14CB" w:rsidRPr="006A506B">
        <w:t xml:space="preserve">sur le </w:t>
      </w:r>
      <w:hyperlink r:id="rId25" w:history="1">
        <w:r w:rsidR="008C14CB" w:rsidRPr="00030C2A">
          <w:rPr>
            <w:rStyle w:val="Lienhypertexte"/>
          </w:rPr>
          <w:t>si</w:t>
        </w:r>
        <w:r w:rsidR="00995CCB" w:rsidRPr="00030C2A">
          <w:rPr>
            <w:rStyle w:val="Lienhypertexte"/>
          </w:rPr>
          <w:t>te dédié</w:t>
        </w:r>
        <w:r w:rsidR="00E9288A" w:rsidRPr="00030C2A">
          <w:rPr>
            <w:rStyle w:val="Lienhypertexte"/>
          </w:rPr>
          <w:t xml:space="preserve"> </w:t>
        </w:r>
        <w:r w:rsidR="004B6D4D" w:rsidRPr="00030C2A">
          <w:rPr>
            <w:rStyle w:val="Lienhypertexte"/>
          </w:rPr>
          <w:t>de l’ANSM</w:t>
        </w:r>
      </w:hyperlink>
      <w:r w:rsidR="004B6D4D" w:rsidRPr="006A506B">
        <w:t xml:space="preserve"> </w:t>
      </w:r>
      <w:r w:rsidR="008C14CB" w:rsidRPr="006A506B">
        <w:t>pour obtenir un numéro d’identification unique</w:t>
      </w:r>
      <w:r w:rsidR="00995CCB" w:rsidRPr="006A506B">
        <w:t xml:space="preserve"> : le </w:t>
      </w:r>
      <w:r w:rsidR="008C14CB" w:rsidRPr="00030C2A">
        <w:rPr>
          <w:color w:val="FF0000"/>
        </w:rPr>
        <w:t>n°</w:t>
      </w:r>
      <w:r w:rsidR="00995CCB" w:rsidRPr="00030C2A">
        <w:rPr>
          <w:color w:val="FF0000"/>
        </w:rPr>
        <w:t xml:space="preserve"> </w:t>
      </w:r>
      <w:r w:rsidR="008C14CB" w:rsidRPr="00030C2A">
        <w:rPr>
          <w:color w:val="FF0000"/>
        </w:rPr>
        <w:t>ID RCB</w:t>
      </w:r>
      <w:r w:rsidR="00995CCB" w:rsidRPr="006A506B">
        <w:t>.</w:t>
      </w:r>
      <w:bookmarkEnd w:id="5"/>
      <w:bookmarkEnd w:id="6"/>
    </w:p>
    <w:p w14:paraId="6AF8C493" w14:textId="325E8FC4" w:rsidR="00B44915" w:rsidRDefault="00D16393" w:rsidP="009C62D8">
      <w:r>
        <w:t xml:space="preserve"> </w:t>
      </w:r>
      <w:r w:rsidR="00995CCB" w:rsidRPr="00D16393">
        <w:t xml:space="preserve">Le n° ID RCB doit être conservé, il </w:t>
      </w:r>
      <w:r w:rsidR="007915E1">
        <w:t>est</w:t>
      </w:r>
      <w:r w:rsidR="00995CCB" w:rsidRPr="00D16393">
        <w:t xml:space="preserve"> indispensable pour la demande d’avis </w:t>
      </w:r>
      <w:r w:rsidR="00EB166F">
        <w:t>à un</w:t>
      </w:r>
      <w:r w:rsidR="00EB166F" w:rsidRPr="00D16393">
        <w:t xml:space="preserve"> </w:t>
      </w:r>
      <w:r w:rsidR="00995CCB" w:rsidRPr="00D16393">
        <w:t>CPP.</w:t>
      </w:r>
      <w:r w:rsidR="00401271">
        <w:t xml:space="preserve"> Ce</w:t>
      </w:r>
      <w:r w:rsidR="00BC7C98">
        <w:t xml:space="preserve"> numéro </w:t>
      </w:r>
      <w:r w:rsidR="00A1424D">
        <w:t xml:space="preserve">doit être </w:t>
      </w:r>
      <w:r w:rsidR="00BC7C98">
        <w:t xml:space="preserve">mentionné sur l’ensemble des documents </w:t>
      </w:r>
      <w:r w:rsidR="006719B6">
        <w:t>soumis au CPP</w:t>
      </w:r>
      <w:r w:rsidR="00BC7C98">
        <w:t>.</w:t>
      </w:r>
    </w:p>
    <w:p w14:paraId="70BE126A" w14:textId="44A8B003" w:rsidR="00A47F85" w:rsidRDefault="00A47F85" w:rsidP="009C62D8"/>
    <w:p w14:paraId="3A40D3DD" w14:textId="4130422E" w:rsidR="0054390F" w:rsidRDefault="0054390F" w:rsidP="00B44915">
      <w:pPr>
        <w:pStyle w:val="Paragraphedeliste"/>
        <w:spacing w:after="0"/>
        <w:jc w:val="both"/>
      </w:pPr>
    </w:p>
    <w:p w14:paraId="534DC8D5" w14:textId="2B985D6C" w:rsidR="0054390F" w:rsidRPr="0054390F" w:rsidRDefault="00571E18" w:rsidP="0054390F">
      <w:pPr>
        <w:pStyle w:val="Titre2"/>
        <w:numPr>
          <w:ilvl w:val="0"/>
          <w:numId w:val="26"/>
        </w:numPr>
        <w:rPr>
          <w:b/>
        </w:rPr>
      </w:pPr>
      <w:bookmarkStart w:id="7" w:name="_Toc22831537"/>
      <w:r>
        <w:rPr>
          <w:b/>
        </w:rPr>
        <w:lastRenderedPageBreak/>
        <w:t xml:space="preserve">Demande d’autorisation </w:t>
      </w:r>
      <w:r w:rsidR="0054390F" w:rsidRPr="0054390F">
        <w:rPr>
          <w:b/>
        </w:rPr>
        <w:t>CNIL</w:t>
      </w:r>
      <w:bookmarkEnd w:id="7"/>
    </w:p>
    <w:p w14:paraId="12079061" w14:textId="77777777" w:rsidR="0054390F" w:rsidRDefault="0054390F" w:rsidP="0054390F">
      <w:pPr>
        <w:spacing w:after="0"/>
        <w:jc w:val="both"/>
        <w:rPr>
          <w:rStyle w:val="Titre2Car"/>
        </w:rPr>
      </w:pPr>
    </w:p>
    <w:p w14:paraId="16886CE4" w14:textId="3CA889B7" w:rsidR="000A551E" w:rsidRDefault="000A551E" w:rsidP="000A551E">
      <w:pPr>
        <w:spacing w:after="0"/>
        <w:jc w:val="both"/>
        <w:rPr>
          <w:rStyle w:val="Lienhypertexte"/>
          <w:color w:val="0070C0"/>
        </w:rPr>
      </w:pPr>
      <w:r>
        <w:t xml:space="preserve">Vous devez vérifier si votre recherche est conforme aux exigences de la méthodologie de référence </w:t>
      </w:r>
      <w:r w:rsidRPr="00BB08B2">
        <w:t>MR-003</w:t>
      </w:r>
      <w:r w:rsidR="00C51C39">
        <w:t xml:space="preserve">. </w:t>
      </w:r>
      <w:r w:rsidR="00BB08B2">
        <w:t xml:space="preserve">Consultez le document </w:t>
      </w:r>
      <w:hyperlink r:id="rId26" w:history="1">
        <w:r w:rsidR="00BB08B2" w:rsidRPr="000A551E">
          <w:rPr>
            <w:rStyle w:val="Lienhypertexte"/>
          </w:rPr>
          <w:t>MR-003</w:t>
        </w:r>
      </w:hyperlink>
      <w:r w:rsidR="00BB08B2">
        <w:t xml:space="preserve"> sur le site de la CNIL.</w:t>
      </w:r>
    </w:p>
    <w:p w14:paraId="4DD656C3" w14:textId="77777777" w:rsidR="00D61CCE" w:rsidRDefault="00D61CCE" w:rsidP="000A551E">
      <w:pPr>
        <w:spacing w:after="0"/>
        <w:jc w:val="both"/>
        <w:rPr>
          <w:rStyle w:val="Lienhypertexte"/>
          <w:color w:val="0070C0"/>
        </w:rPr>
      </w:pPr>
    </w:p>
    <w:p w14:paraId="4ABAEDF6" w14:textId="569CB375" w:rsidR="00C51C39" w:rsidRDefault="00C51C39" w:rsidP="00076C93">
      <w:pPr>
        <w:pStyle w:val="Paragraphedeliste"/>
        <w:numPr>
          <w:ilvl w:val="0"/>
          <w:numId w:val="27"/>
        </w:numPr>
        <w:spacing w:after="0"/>
        <w:jc w:val="both"/>
      </w:pPr>
      <w:r>
        <w:t xml:space="preserve">Si oui, vous effectuez la déclaration de conformité de l’utilisation de la méthodologie de référence </w:t>
      </w:r>
      <w:r w:rsidR="00BB08B2">
        <w:t xml:space="preserve">à partir de l’onglet « Engagement de conformité » sur le </w:t>
      </w:r>
      <w:hyperlink r:id="rId27" w:history="1">
        <w:r w:rsidR="00BB08B2" w:rsidRPr="00BB08B2">
          <w:rPr>
            <w:rStyle w:val="Lienhypertexte"/>
          </w:rPr>
          <w:t xml:space="preserve">site </w:t>
        </w:r>
        <w:r w:rsidRPr="00BB08B2">
          <w:rPr>
            <w:rStyle w:val="Lienhypertexte"/>
          </w:rPr>
          <w:t>de la CNIL</w:t>
        </w:r>
      </w:hyperlink>
      <w:r>
        <w:t xml:space="preserve"> qui vous attribuera un numéro d’enregistrement</w:t>
      </w:r>
      <w:r w:rsidR="00DB796F">
        <w:t>, à condition que la recherche soit conforme à toutes les exigences de cette méthodologie de référence.</w:t>
      </w:r>
    </w:p>
    <w:p w14:paraId="5C941428" w14:textId="77777777" w:rsidR="00D61CCE" w:rsidRDefault="00D61CCE" w:rsidP="00D61CCE">
      <w:pPr>
        <w:pStyle w:val="Paragraphedeliste"/>
        <w:spacing w:after="0"/>
        <w:jc w:val="both"/>
      </w:pPr>
    </w:p>
    <w:p w14:paraId="577AE802" w14:textId="5533075B" w:rsidR="00DB796F" w:rsidRPr="00D16393" w:rsidRDefault="00DB796F" w:rsidP="00076C93">
      <w:pPr>
        <w:pStyle w:val="Paragraphedeliste"/>
        <w:numPr>
          <w:ilvl w:val="0"/>
          <w:numId w:val="27"/>
        </w:numPr>
        <w:spacing w:after="0"/>
        <w:jc w:val="both"/>
      </w:pPr>
      <w:r>
        <w:t>Sinon, vous de</w:t>
      </w:r>
      <w:r w:rsidR="00040A3C">
        <w:t>vez solliciter une autorisation</w:t>
      </w:r>
      <w:r w:rsidR="006A4CD7">
        <w:t xml:space="preserve"> de recherche en santé impliquant la personne humaine </w:t>
      </w:r>
      <w:r w:rsidR="00593AD5">
        <w:t xml:space="preserve">sur le </w:t>
      </w:r>
      <w:hyperlink r:id="rId28" w:history="1">
        <w:r w:rsidR="00593AD5" w:rsidRPr="00BB08B2">
          <w:rPr>
            <w:rStyle w:val="Lienhypertexte"/>
          </w:rPr>
          <w:t>site de la CNIL</w:t>
        </w:r>
      </w:hyperlink>
      <w:r>
        <w:t>.</w:t>
      </w:r>
    </w:p>
    <w:p w14:paraId="20EE9D4F" w14:textId="77777777" w:rsidR="00D16393" w:rsidRPr="00D16393" w:rsidRDefault="00D16393" w:rsidP="00C21A4B">
      <w:pPr>
        <w:pStyle w:val="Paragraphedeliste"/>
        <w:spacing w:after="0" w:line="240" w:lineRule="auto"/>
        <w:jc w:val="both"/>
      </w:pPr>
    </w:p>
    <w:p w14:paraId="2521AB0E" w14:textId="6070177D" w:rsidR="00E36586" w:rsidRDefault="00E36586" w:rsidP="00E36586">
      <w:pPr>
        <w:pStyle w:val="Titre2"/>
        <w:numPr>
          <w:ilvl w:val="0"/>
          <w:numId w:val="26"/>
        </w:numPr>
        <w:rPr>
          <w:b/>
        </w:rPr>
      </w:pPr>
      <w:bookmarkStart w:id="8" w:name="_Toc22831538"/>
      <w:r w:rsidRPr="00E36586">
        <w:rPr>
          <w:b/>
        </w:rPr>
        <w:t xml:space="preserve">Création </w:t>
      </w:r>
      <w:r w:rsidR="00324311">
        <w:rPr>
          <w:b/>
        </w:rPr>
        <w:t>de votre</w:t>
      </w:r>
      <w:r w:rsidRPr="00E36586">
        <w:rPr>
          <w:b/>
        </w:rPr>
        <w:t xml:space="preserve"> compte </w:t>
      </w:r>
      <w:r w:rsidR="00324311">
        <w:rPr>
          <w:b/>
        </w:rPr>
        <w:t xml:space="preserve">promoteur </w:t>
      </w:r>
      <w:r w:rsidRPr="00E36586">
        <w:rPr>
          <w:b/>
        </w:rPr>
        <w:t>sur la plateforme SI RIPH</w:t>
      </w:r>
      <w:bookmarkEnd w:id="8"/>
    </w:p>
    <w:p w14:paraId="32FE245B" w14:textId="77777777" w:rsidR="00217534" w:rsidRDefault="00217534" w:rsidP="00217534">
      <w:pPr>
        <w:spacing w:after="0"/>
        <w:jc w:val="both"/>
      </w:pPr>
    </w:p>
    <w:p w14:paraId="7D15AB99" w14:textId="29781BF9" w:rsidR="00117FB5" w:rsidRDefault="00550F39" w:rsidP="00217534">
      <w:pPr>
        <w:spacing w:after="0"/>
        <w:jc w:val="both"/>
      </w:pPr>
      <w:r>
        <w:t xml:space="preserve">Vous devez </w:t>
      </w:r>
      <w:r w:rsidR="00B71C9D" w:rsidRPr="00E36586">
        <w:t>crée</w:t>
      </w:r>
      <w:r w:rsidR="007915E1" w:rsidRPr="00E36586">
        <w:t>r</w:t>
      </w:r>
      <w:r w:rsidR="00B71C9D" w:rsidRPr="00E36586">
        <w:t xml:space="preserve"> votre </w:t>
      </w:r>
      <w:r w:rsidR="00117FB5" w:rsidRPr="00E36586">
        <w:t xml:space="preserve">compte </w:t>
      </w:r>
      <w:r w:rsidR="000859A2" w:rsidRPr="00E36586">
        <w:t xml:space="preserve">promoteur </w:t>
      </w:r>
      <w:r w:rsidR="00117FB5" w:rsidRPr="00E36586">
        <w:t>sur la plateforme</w:t>
      </w:r>
      <w:r w:rsidR="00117FB5" w:rsidRPr="00217534">
        <w:rPr>
          <w:b/>
        </w:rPr>
        <w:t xml:space="preserve"> </w:t>
      </w:r>
      <w:r w:rsidR="00995CCB" w:rsidRPr="00217534">
        <w:rPr>
          <w:b/>
        </w:rPr>
        <w:t>« </w:t>
      </w:r>
      <w:hyperlink r:id="rId29" w:history="1">
        <w:r w:rsidR="00C326C1" w:rsidRPr="00217534">
          <w:rPr>
            <w:rStyle w:val="Lienhypertexte"/>
            <w:b/>
          </w:rPr>
          <w:t>Système d'Information RIPH (SI RIPH)</w:t>
        </w:r>
      </w:hyperlink>
      <w:r w:rsidR="00995CCB" w:rsidRPr="00217534">
        <w:rPr>
          <w:b/>
        </w:rPr>
        <w:t>»</w:t>
      </w:r>
      <w:r w:rsidR="00E9288A" w:rsidRPr="00217534">
        <w:rPr>
          <w:b/>
        </w:rPr>
        <w:t>.</w:t>
      </w:r>
      <w:r w:rsidR="00117FB5" w:rsidRPr="00217534">
        <w:rPr>
          <w:b/>
        </w:rPr>
        <w:t xml:space="preserve"> </w:t>
      </w:r>
      <w:r w:rsidR="001B1C64" w:rsidRPr="001B1C64">
        <w:t xml:space="preserve">C’est sur cette plateforme que </w:t>
      </w:r>
      <w:r w:rsidR="00DA2E50">
        <w:t>vous fo</w:t>
      </w:r>
      <w:r w:rsidR="00E34B48">
        <w:t>rmulerez votre demande d’avis à un</w:t>
      </w:r>
      <w:r w:rsidR="001B1C64" w:rsidRPr="001B1C64">
        <w:t xml:space="preserve"> CPP.</w:t>
      </w:r>
      <w:r w:rsidR="00DA2E50">
        <w:t xml:space="preserve"> </w:t>
      </w:r>
      <w:r w:rsidR="00995CCB" w:rsidRPr="00D16393">
        <w:t xml:space="preserve">Vous </w:t>
      </w:r>
      <w:r w:rsidR="0060306C" w:rsidRPr="00D16393">
        <w:t>vous inscrivez</w:t>
      </w:r>
      <w:r w:rsidR="00995CCB" w:rsidRPr="00D16393">
        <w:t xml:space="preserve"> en tant que </w:t>
      </w:r>
      <w:r w:rsidR="00995CCB" w:rsidRPr="00217534">
        <w:rPr>
          <w:b/>
          <w:color w:val="FF0000"/>
        </w:rPr>
        <w:t>PROMOTEUR</w:t>
      </w:r>
      <w:r w:rsidR="002A122A" w:rsidRPr="00217534">
        <w:rPr>
          <w:b/>
          <w:color w:val="FF0000"/>
        </w:rPr>
        <w:t xml:space="preserve"> </w:t>
      </w:r>
      <w:r w:rsidR="000B5CBB" w:rsidRPr="00217534">
        <w:rPr>
          <w:b/>
          <w:color w:val="FF0000"/>
        </w:rPr>
        <w:t>si vous gérez seul la recherche</w:t>
      </w:r>
      <w:r w:rsidR="00DB7E0A" w:rsidRPr="00217534">
        <w:rPr>
          <w:b/>
          <w:color w:val="FF0000"/>
        </w:rPr>
        <w:t>,</w:t>
      </w:r>
      <w:r w:rsidR="000B5CBB" w:rsidRPr="00217534">
        <w:rPr>
          <w:b/>
          <w:color w:val="FF0000"/>
        </w:rPr>
        <w:t xml:space="preserve"> sinon vous</w:t>
      </w:r>
      <w:r w:rsidR="000859A2" w:rsidRPr="00217534">
        <w:rPr>
          <w:b/>
          <w:color w:val="FF0000"/>
        </w:rPr>
        <w:t xml:space="preserve"> devez</w:t>
      </w:r>
      <w:r w:rsidR="000B5CBB" w:rsidRPr="00217534">
        <w:rPr>
          <w:b/>
          <w:color w:val="FF0000"/>
        </w:rPr>
        <w:t xml:space="preserve"> vous rapprochez de votre promoteur et vous vous inscrivez en tant que mandataire</w:t>
      </w:r>
      <w:r w:rsidR="00887D3D">
        <w:rPr>
          <w:rStyle w:val="Appelnotedebasdep"/>
          <w:b/>
          <w:color w:val="FF0000"/>
        </w:rPr>
        <w:footnoteReference w:id="6"/>
      </w:r>
      <w:r w:rsidR="000B5CBB" w:rsidRPr="00217534">
        <w:rPr>
          <w:b/>
          <w:color w:val="FF0000"/>
        </w:rPr>
        <w:t xml:space="preserve">. </w:t>
      </w:r>
      <w:r w:rsidR="000B5CBB">
        <w:t>En cas de doute,</w:t>
      </w:r>
      <w:r w:rsidR="002A122A" w:rsidRPr="001F65F8">
        <w:t xml:space="preserve"> vous </w:t>
      </w:r>
      <w:r w:rsidR="000B5CBB">
        <w:t xml:space="preserve">devez vous </w:t>
      </w:r>
      <w:r w:rsidR="002A122A" w:rsidRPr="001F65F8">
        <w:t>rapproche</w:t>
      </w:r>
      <w:r w:rsidR="000B5CBB">
        <w:t>r</w:t>
      </w:r>
      <w:r w:rsidR="002A122A" w:rsidRPr="001F65F8">
        <w:t xml:space="preserve"> de </w:t>
      </w:r>
      <w:r w:rsidR="00324311">
        <w:t>la</w:t>
      </w:r>
      <w:r w:rsidR="002A6B4F" w:rsidRPr="001F65F8">
        <w:t xml:space="preserve"> direction de recherche </w:t>
      </w:r>
      <w:r w:rsidR="00324311">
        <w:t xml:space="preserve">de votre établissement </w:t>
      </w:r>
      <w:r w:rsidR="002A122A" w:rsidRPr="001F65F8">
        <w:t>concernant les modalités d’inscription</w:t>
      </w:r>
      <w:r w:rsidR="00995CCB" w:rsidRPr="00D16393">
        <w:t>.</w:t>
      </w:r>
      <w:r w:rsidR="003679C6" w:rsidRPr="003679C6">
        <w:t xml:space="preserve"> </w:t>
      </w:r>
      <w:r w:rsidR="003679C6">
        <w:t xml:space="preserve">Un guide </w:t>
      </w:r>
      <w:r w:rsidR="00916349">
        <w:t>« </w:t>
      </w:r>
      <w:r w:rsidR="003679C6" w:rsidRPr="00217534">
        <w:rPr>
          <w:i/>
        </w:rPr>
        <w:t>utilisateur de la plateforme</w:t>
      </w:r>
      <w:r w:rsidR="00916349">
        <w:t> »</w:t>
      </w:r>
      <w:r w:rsidR="003679C6">
        <w:t xml:space="preserve"> est disponible depuis votre compte personnel.</w:t>
      </w:r>
      <w:r w:rsidR="002A4B2A">
        <w:t xml:space="preserve"> La validation de votre compte peut prendre entre 24 et 72 heures.</w:t>
      </w:r>
    </w:p>
    <w:p w14:paraId="4DF34BEA" w14:textId="7EEC95F9" w:rsidR="00086CB8" w:rsidRDefault="00086CB8" w:rsidP="00E36586">
      <w:pPr>
        <w:pStyle w:val="Paragraphedeliste"/>
        <w:spacing w:after="0"/>
        <w:jc w:val="both"/>
      </w:pPr>
    </w:p>
    <w:p w14:paraId="1ED231A3" w14:textId="35B025BD" w:rsidR="00086CB8" w:rsidRPr="00086CB8" w:rsidRDefault="00086CB8" w:rsidP="00086CB8">
      <w:pPr>
        <w:pStyle w:val="Titre2"/>
        <w:numPr>
          <w:ilvl w:val="0"/>
          <w:numId w:val="26"/>
        </w:numPr>
        <w:rPr>
          <w:b/>
        </w:rPr>
      </w:pPr>
      <w:bookmarkStart w:id="9" w:name="_Toc22831539"/>
      <w:r w:rsidRPr="00086CB8">
        <w:rPr>
          <w:b/>
        </w:rPr>
        <w:t>Constitution d</w:t>
      </w:r>
      <w:r w:rsidR="00D454D6">
        <w:rPr>
          <w:b/>
        </w:rPr>
        <w:t>e votre</w:t>
      </w:r>
      <w:r w:rsidRPr="00086CB8">
        <w:rPr>
          <w:b/>
        </w:rPr>
        <w:t xml:space="preserve"> dossier</w:t>
      </w:r>
      <w:bookmarkEnd w:id="9"/>
    </w:p>
    <w:p w14:paraId="6F40A31E" w14:textId="77777777" w:rsidR="00217534" w:rsidRDefault="00217534" w:rsidP="00217534">
      <w:pPr>
        <w:spacing w:after="0"/>
        <w:jc w:val="both"/>
      </w:pPr>
    </w:p>
    <w:p w14:paraId="6CB6EEFC" w14:textId="4FE33E18" w:rsidR="001771AE" w:rsidRDefault="00EB6EB8" w:rsidP="00217534">
      <w:pPr>
        <w:spacing w:after="0"/>
        <w:jc w:val="both"/>
        <w:rPr>
          <w:i/>
        </w:rPr>
      </w:pPr>
      <w:r>
        <w:lastRenderedPageBreak/>
        <w:t xml:space="preserve">Sur la plateforme « SI </w:t>
      </w:r>
      <w:r w:rsidR="00E34B48" w:rsidRPr="00E34B48">
        <w:t>RIPH »,</w:t>
      </w:r>
      <w:r w:rsidR="00E34B48" w:rsidRPr="00217534">
        <w:rPr>
          <w:b/>
        </w:rPr>
        <w:t xml:space="preserve"> v</w:t>
      </w:r>
      <w:r w:rsidR="00B71C9D" w:rsidRPr="00217534">
        <w:rPr>
          <w:b/>
        </w:rPr>
        <w:t xml:space="preserve">ous créez </w:t>
      </w:r>
      <w:r w:rsidR="004826B9" w:rsidRPr="00217534">
        <w:rPr>
          <w:b/>
        </w:rPr>
        <w:t>et complétez</w:t>
      </w:r>
      <w:r w:rsidR="00B71C9D" w:rsidRPr="00217534">
        <w:rPr>
          <w:b/>
        </w:rPr>
        <w:t xml:space="preserve"> votre</w:t>
      </w:r>
      <w:r w:rsidR="00275CA5" w:rsidRPr="00217534">
        <w:rPr>
          <w:b/>
        </w:rPr>
        <w:t xml:space="preserve"> dossier</w:t>
      </w:r>
      <w:r w:rsidR="00275CA5">
        <w:t xml:space="preserve"> </w:t>
      </w:r>
      <w:r w:rsidR="004B7A35">
        <w:t>en transmettant tous l</w:t>
      </w:r>
      <w:r w:rsidR="00275CA5" w:rsidRPr="00460BF0">
        <w:t xml:space="preserve">es documents </w:t>
      </w:r>
      <w:r w:rsidR="0026387C" w:rsidRPr="00460BF0">
        <w:t>aux</w:t>
      </w:r>
      <w:r w:rsidR="00275CA5" w:rsidRPr="00460BF0">
        <w:t xml:space="preserve"> </w:t>
      </w:r>
      <w:r w:rsidR="00275CA5" w:rsidRPr="00217534">
        <w:rPr>
          <w:b/>
          <w:color w:val="FF0000"/>
        </w:rPr>
        <w:t>format</w:t>
      </w:r>
      <w:r w:rsidR="0026387C" w:rsidRPr="00217534">
        <w:rPr>
          <w:b/>
          <w:color w:val="FF0000"/>
        </w:rPr>
        <w:t>s</w:t>
      </w:r>
      <w:r w:rsidR="00275CA5" w:rsidRPr="00217534">
        <w:rPr>
          <w:b/>
          <w:color w:val="FF0000"/>
        </w:rPr>
        <w:t xml:space="preserve"> </w:t>
      </w:r>
      <w:r w:rsidR="0026387C" w:rsidRPr="00217534">
        <w:rPr>
          <w:b/>
          <w:color w:val="FF0000"/>
        </w:rPr>
        <w:t xml:space="preserve">Word </w:t>
      </w:r>
      <w:r w:rsidR="0026387C" w:rsidRPr="00217534">
        <w:rPr>
          <w:b/>
          <w:color w:val="FF0000"/>
          <w:u w:val="single"/>
        </w:rPr>
        <w:t>et</w:t>
      </w:r>
      <w:r w:rsidR="0026387C" w:rsidRPr="00217534">
        <w:rPr>
          <w:b/>
          <w:color w:val="FF0000"/>
        </w:rPr>
        <w:t xml:space="preserve"> </w:t>
      </w:r>
      <w:r w:rsidR="00275CA5" w:rsidRPr="00217534">
        <w:rPr>
          <w:b/>
          <w:color w:val="FF0000"/>
        </w:rPr>
        <w:t>PDF</w:t>
      </w:r>
      <w:r w:rsidR="00B31E14" w:rsidRPr="00217534">
        <w:rPr>
          <w:b/>
          <w:color w:val="FF0000"/>
        </w:rPr>
        <w:t xml:space="preserve"> </w:t>
      </w:r>
      <w:r w:rsidR="004B7A35" w:rsidRPr="004B7A35">
        <w:t>avec</w:t>
      </w:r>
      <w:r w:rsidR="00275CA5" w:rsidRPr="004B7A35">
        <w:t xml:space="preserve"> </w:t>
      </w:r>
      <w:r w:rsidR="00275CA5" w:rsidRPr="00460BF0">
        <w:t xml:space="preserve">la </w:t>
      </w:r>
      <w:r w:rsidR="00275CA5" w:rsidRPr="00217534">
        <w:rPr>
          <w:b/>
        </w:rPr>
        <w:t>date</w:t>
      </w:r>
      <w:r w:rsidR="00275CA5" w:rsidRPr="00460BF0">
        <w:t xml:space="preserve"> </w:t>
      </w:r>
      <w:r w:rsidR="00275CA5" w:rsidRPr="00217534">
        <w:rPr>
          <w:b/>
        </w:rPr>
        <w:t>de rédaction</w:t>
      </w:r>
      <w:r w:rsidR="00D16393" w:rsidRPr="00460BF0">
        <w:t xml:space="preserve">, </w:t>
      </w:r>
      <w:r w:rsidR="00275CA5" w:rsidRPr="00460BF0">
        <w:t xml:space="preserve">un </w:t>
      </w:r>
      <w:r w:rsidR="00275CA5" w:rsidRPr="00217534">
        <w:rPr>
          <w:b/>
        </w:rPr>
        <w:t>numéro de version</w:t>
      </w:r>
      <w:r w:rsidR="00275CA5" w:rsidRPr="00460BF0">
        <w:t xml:space="preserve"> </w:t>
      </w:r>
      <w:r w:rsidR="00916349">
        <w:t xml:space="preserve">conformément au guide </w:t>
      </w:r>
      <w:r w:rsidR="004B7A35">
        <w:t>« </w:t>
      </w:r>
      <w:r w:rsidR="004B7A35" w:rsidRPr="00217534">
        <w:rPr>
          <w:i/>
        </w:rPr>
        <w:t>utilisateur de la plateforme</w:t>
      </w:r>
      <w:r w:rsidR="004B7A35">
        <w:t> ».</w:t>
      </w:r>
    </w:p>
    <w:p w14:paraId="7950A9FD" w14:textId="54B3727A" w:rsidR="0063080C" w:rsidRDefault="0063080C" w:rsidP="00994837">
      <w:pPr>
        <w:spacing w:after="0"/>
        <w:jc w:val="both"/>
        <w:rPr>
          <w:i/>
          <w:sz w:val="20"/>
        </w:rPr>
      </w:pPr>
    </w:p>
    <w:p w14:paraId="06A37DA5" w14:textId="3FE94792" w:rsidR="003B71F9" w:rsidRPr="003B71F9" w:rsidRDefault="003B71F9" w:rsidP="003B71F9">
      <w:pPr>
        <w:pStyle w:val="Paragraphedeliste"/>
        <w:numPr>
          <w:ilvl w:val="0"/>
          <w:numId w:val="10"/>
        </w:numPr>
      </w:pPr>
      <w:r w:rsidRPr="003B71F9">
        <w:t xml:space="preserve">Si votre recherche </w:t>
      </w:r>
      <w:r w:rsidRPr="003B71F9">
        <w:rPr>
          <w:b/>
          <w:color w:val="7030A0"/>
          <w:u w:val="single"/>
        </w:rPr>
        <w:t>ne porte pas sur un produit de santé</w:t>
      </w:r>
      <w:r w:rsidRPr="003B71F9">
        <w:t xml:space="preserve"> (produit mentionné à l’article L.5311-1 du code de la santé publique</w:t>
      </w:r>
      <w:r>
        <w:t xml:space="preserve">) </w:t>
      </w:r>
      <w:r w:rsidRPr="003B71F9">
        <w:t xml:space="preserve">: vous rassemblez les documents prévus </w:t>
      </w:r>
      <w:r>
        <w:t xml:space="preserve">à l’article 17 de l’ordonnance du 22 avril 2020 portant diverses mesures pour faire face à l’épidémie de </w:t>
      </w:r>
      <w:proofErr w:type="spellStart"/>
      <w:r>
        <w:t>Covid</w:t>
      </w:r>
      <w:proofErr w:type="spellEnd"/>
      <w:r>
        <w:t>.</w:t>
      </w:r>
    </w:p>
    <w:p w14:paraId="3C358F57" w14:textId="77777777" w:rsidR="003B71F9" w:rsidRDefault="003B71F9" w:rsidP="003B71F9">
      <w:pPr>
        <w:pStyle w:val="Paragraphedeliste"/>
        <w:spacing w:after="0"/>
        <w:ind w:left="785"/>
        <w:jc w:val="both"/>
      </w:pPr>
    </w:p>
    <w:p w14:paraId="62D3F696" w14:textId="3DE3685D" w:rsidR="00027BB7" w:rsidRPr="00027BB7" w:rsidRDefault="00460BF0" w:rsidP="009052D5">
      <w:pPr>
        <w:pStyle w:val="Paragraphedeliste"/>
        <w:numPr>
          <w:ilvl w:val="0"/>
          <w:numId w:val="10"/>
        </w:numPr>
        <w:spacing w:after="0"/>
        <w:jc w:val="both"/>
      </w:pPr>
      <w:r w:rsidRPr="00E5458F">
        <w:t>Si v</w:t>
      </w:r>
      <w:r w:rsidR="0063080C" w:rsidRPr="00E5458F">
        <w:t>otre recherche</w:t>
      </w:r>
      <w:r w:rsidR="0063080C" w:rsidRPr="00E5458F">
        <w:rPr>
          <w:b/>
        </w:rPr>
        <w:t xml:space="preserve"> </w:t>
      </w:r>
      <w:r w:rsidR="003B71F9" w:rsidRPr="00FD6E51">
        <w:rPr>
          <w:b/>
          <w:color w:val="538135" w:themeColor="accent6" w:themeShade="BF"/>
          <w:u w:val="single"/>
        </w:rPr>
        <w:t xml:space="preserve">porte sur un produit de santé </w:t>
      </w:r>
      <w:r w:rsidR="003B71F9" w:rsidRPr="003B71F9">
        <w:t>(produit mentionné à l’article L.5311-1 du code de la santé</w:t>
      </w:r>
      <w:r w:rsidR="003B71F9" w:rsidRPr="003B71F9">
        <w:rPr>
          <w:b/>
          <w:color w:val="7030A0"/>
          <w:u w:val="single"/>
        </w:rPr>
        <w:t xml:space="preserve"> </w:t>
      </w:r>
      <w:r w:rsidR="003B71F9" w:rsidRPr="003B71F9">
        <w:t>publique</w:t>
      </w:r>
      <w:r w:rsidR="003B71F9">
        <w:t xml:space="preserve">) </w:t>
      </w:r>
      <w:r w:rsidR="003B71F9" w:rsidRPr="00FD6E51">
        <w:rPr>
          <w:b/>
          <w:color w:val="538135" w:themeColor="accent6" w:themeShade="BF"/>
          <w:u w:val="single"/>
        </w:rPr>
        <w:t xml:space="preserve">et </w:t>
      </w:r>
      <w:r w:rsidR="0063080C" w:rsidRPr="00FD6E51">
        <w:rPr>
          <w:b/>
          <w:color w:val="538135" w:themeColor="accent6" w:themeShade="BF"/>
          <w:u w:val="single"/>
        </w:rPr>
        <w:t xml:space="preserve">comporte </w:t>
      </w:r>
      <w:r w:rsidR="0071645B" w:rsidRPr="00FD6E51">
        <w:rPr>
          <w:b/>
          <w:color w:val="538135" w:themeColor="accent6" w:themeShade="BF"/>
          <w:u w:val="single"/>
        </w:rPr>
        <w:t>uniquement</w:t>
      </w:r>
      <w:r w:rsidR="0063080C" w:rsidRPr="00FD6E51">
        <w:rPr>
          <w:b/>
          <w:color w:val="538135" w:themeColor="accent6" w:themeShade="BF"/>
          <w:u w:val="single"/>
        </w:rPr>
        <w:t xml:space="preserve"> des questionnaires </w:t>
      </w:r>
      <w:r w:rsidR="00041B19" w:rsidRPr="00FD6E51">
        <w:rPr>
          <w:b/>
          <w:color w:val="538135" w:themeColor="accent6" w:themeShade="BF"/>
          <w:u w:val="single"/>
        </w:rPr>
        <w:t>et/</w:t>
      </w:r>
      <w:r w:rsidR="0063080C" w:rsidRPr="00FD6E51">
        <w:rPr>
          <w:b/>
          <w:color w:val="538135" w:themeColor="accent6" w:themeShade="BF"/>
          <w:u w:val="single"/>
        </w:rPr>
        <w:t>ou des entretiens</w:t>
      </w:r>
      <w:r w:rsidRPr="00FD6E51">
        <w:rPr>
          <w:b/>
          <w:color w:val="538135" w:themeColor="accent6" w:themeShade="BF"/>
        </w:rPr>
        <w:t> </w:t>
      </w:r>
      <w:r w:rsidR="00A405FC" w:rsidRPr="00E5458F">
        <w:rPr>
          <w:b/>
        </w:rPr>
        <w:t xml:space="preserve">en plus des données habituellement collectées dans le cadre de la prise en charge </w:t>
      </w:r>
      <w:r w:rsidR="0044436D" w:rsidRPr="00E5458F">
        <w:rPr>
          <w:b/>
        </w:rPr>
        <w:t>standard des patients</w:t>
      </w:r>
      <w:r w:rsidRPr="00E5458F">
        <w:rPr>
          <w:b/>
        </w:rPr>
        <w:t>:</w:t>
      </w:r>
      <w:r w:rsidR="0063080C" w:rsidRPr="00E5458F">
        <w:rPr>
          <w:b/>
        </w:rPr>
        <w:t xml:space="preserve"> </w:t>
      </w:r>
      <w:r w:rsidR="00E5458F" w:rsidRPr="00E5458F">
        <w:t xml:space="preserve">vous rassemblez les documents prévus </w:t>
      </w:r>
      <w:r w:rsidR="003B71F9">
        <w:t>au II de l’article R.1123-20 du code la santé publique.</w:t>
      </w:r>
    </w:p>
    <w:p w14:paraId="5B67E02C" w14:textId="77777777" w:rsidR="00851F93" w:rsidRDefault="00851F93" w:rsidP="00027BB7">
      <w:pPr>
        <w:spacing w:after="0"/>
        <w:ind w:left="360"/>
        <w:jc w:val="both"/>
      </w:pPr>
    </w:p>
    <w:p w14:paraId="2496E83D" w14:textId="03280649" w:rsidR="00B54517" w:rsidRDefault="003206D9" w:rsidP="003B2D8C">
      <w:pPr>
        <w:pStyle w:val="Paragraphedeliste"/>
        <w:numPr>
          <w:ilvl w:val="0"/>
          <w:numId w:val="10"/>
        </w:numPr>
        <w:spacing w:after="0"/>
        <w:jc w:val="both"/>
      </w:pPr>
      <w:r w:rsidRPr="003206D9">
        <w:rPr>
          <w:b/>
          <w:color w:val="7030A0"/>
        </w:rPr>
        <w:t xml:space="preserve"> </w:t>
      </w:r>
      <w:r w:rsidRPr="00AB6D20">
        <w:t>Si votre recherche</w:t>
      </w:r>
      <w:r w:rsidR="003B2D8C">
        <w:t xml:space="preserve"> </w:t>
      </w:r>
      <w:r w:rsidR="003B71F9" w:rsidRPr="003B71F9">
        <w:rPr>
          <w:b/>
          <w:color w:val="BE5C12"/>
          <w:u w:val="single"/>
        </w:rPr>
        <w:t>porte sur un produit de santé</w:t>
      </w:r>
      <w:r w:rsidR="003B71F9" w:rsidRPr="003B2D8C">
        <w:rPr>
          <w:color w:val="BE5C12"/>
        </w:rPr>
        <w:t xml:space="preserve"> </w:t>
      </w:r>
      <w:r w:rsidR="003B2D8C" w:rsidRPr="003B2D8C">
        <w:t>(produit mentionné à l’article L.5311-1 du code de la santé publique)</w:t>
      </w:r>
      <w:r w:rsidR="003B2D8C">
        <w:rPr>
          <w:b/>
          <w:color w:val="BE5C12"/>
          <w:u w:val="single"/>
        </w:rPr>
        <w:t xml:space="preserve"> </w:t>
      </w:r>
      <w:r w:rsidR="003B71F9" w:rsidRPr="003B71F9">
        <w:rPr>
          <w:b/>
          <w:color w:val="BE5C12"/>
          <w:u w:val="single"/>
        </w:rPr>
        <w:t xml:space="preserve">et </w:t>
      </w:r>
      <w:r w:rsidRPr="00B54BFE">
        <w:rPr>
          <w:b/>
          <w:color w:val="BE5C12"/>
          <w:u w:val="single"/>
        </w:rPr>
        <w:t>comporte des procédures autr</w:t>
      </w:r>
      <w:r w:rsidR="00AB6D20" w:rsidRPr="00B54BFE">
        <w:rPr>
          <w:b/>
          <w:color w:val="BE5C12"/>
          <w:u w:val="single"/>
        </w:rPr>
        <w:t>es que questionnaires/entretiens</w:t>
      </w:r>
      <w:r w:rsidR="00AB6D20">
        <w:rPr>
          <w:b/>
          <w:color w:val="7030A0"/>
        </w:rPr>
        <w:t xml:space="preserve"> </w:t>
      </w:r>
      <w:r w:rsidRPr="00AB6D20">
        <w:t xml:space="preserve">(c’est-à-dire comporte au moins un des actes de la liste </w:t>
      </w:r>
      <w:r w:rsidR="003939E4">
        <w:t>prévue par arrêté</w:t>
      </w:r>
      <w:r w:rsidRPr="00402E5C" w:rsidDel="0017375A">
        <w:t xml:space="preserve"> </w:t>
      </w:r>
      <w:r w:rsidRPr="00402E5C">
        <w:t xml:space="preserve">tels que </w:t>
      </w:r>
      <w:r w:rsidRPr="00AB6D20">
        <w:t>recueil d’échantillons biologiques supplémentaires, écouvillonnages superficiels de la peau...</w:t>
      </w:r>
      <w:hyperlink r:id="rId30" w:tooltip="Annexe 1 de l'arrêté du 12 avril 2081 fixant la liste des recherches mentionnées au 3° de l'article L.1121-1 du code la santé publique" w:history="1">
        <w:r w:rsidRPr="00AB6D20">
          <w:rPr>
            <w:rStyle w:val="Lienhypertexte"/>
            <w:color w:val="auto"/>
            <w:vertAlign w:val="superscript"/>
          </w:rPr>
          <w:footnoteReference w:id="7"/>
        </w:r>
      </w:hyperlink>
      <w:r w:rsidRPr="00AB6D20">
        <w:t>)</w:t>
      </w:r>
      <w:r w:rsidRPr="00AB6D20">
        <w:rPr>
          <w:b/>
        </w:rPr>
        <w:t xml:space="preserve"> </w:t>
      </w:r>
      <w:r w:rsidRPr="00782719">
        <w:rPr>
          <w:b/>
          <w:color w:val="BE5C12"/>
          <w:u w:val="single"/>
        </w:rPr>
        <w:t>et/ou n’est pas conforme à la MR-003</w:t>
      </w:r>
      <w:r w:rsidRPr="00AB6D20">
        <w:rPr>
          <w:b/>
        </w:rPr>
        <w:t xml:space="preserve"> </w:t>
      </w:r>
      <w:r w:rsidRPr="00AB6D20">
        <w:t>(et nécessite une autorisation préalable de la CNIL)</w:t>
      </w:r>
      <w:r w:rsidRPr="003206D9">
        <w:rPr>
          <w:b/>
          <w:color w:val="7030A0"/>
        </w:rPr>
        <w:t>:</w:t>
      </w:r>
      <w:r w:rsidR="00AB6D20">
        <w:rPr>
          <w:b/>
          <w:color w:val="7030A0"/>
        </w:rPr>
        <w:t xml:space="preserve"> </w:t>
      </w:r>
      <w:r w:rsidR="00AB6D20" w:rsidRPr="00E5458F">
        <w:t xml:space="preserve">vous rassemblez les documents prévus </w:t>
      </w:r>
      <w:r w:rsidR="003B2D8C">
        <w:t>au I de l’article R.1123-20 du code de la santé publique.</w:t>
      </w:r>
    </w:p>
    <w:p w14:paraId="3185DA3D" w14:textId="612A4E8A" w:rsidR="00292905" w:rsidRPr="00E65959" w:rsidRDefault="00292905" w:rsidP="00292905">
      <w:pPr>
        <w:spacing w:after="0"/>
        <w:jc w:val="both"/>
      </w:pPr>
    </w:p>
    <w:p w14:paraId="4FD5A5F9" w14:textId="79FC35D3" w:rsidR="00E65959" w:rsidRDefault="00E65959" w:rsidP="00E65959">
      <w:pPr>
        <w:spacing w:after="0"/>
        <w:jc w:val="both"/>
        <w:rPr>
          <w:b/>
          <w:color w:val="7030A0"/>
        </w:rPr>
      </w:pPr>
      <w:r w:rsidRPr="007B5861">
        <w:t>Rappel </w:t>
      </w:r>
      <w:r>
        <w:rPr>
          <w:color w:val="7030A0"/>
        </w:rPr>
        <w:t xml:space="preserve">: </w:t>
      </w:r>
      <w:r w:rsidRPr="00717360">
        <w:t>L</w:t>
      </w:r>
      <w:r>
        <w:t xml:space="preserve">es entretiens, observations, tests et questionnaires sont réalisés en vue du développement des connaissances biologiques ou médicales ; ils ne peuvent mettre en jeu la sécurité de </w:t>
      </w:r>
      <w:r>
        <w:lastRenderedPageBreak/>
        <w:t>la personne ou conduire à la modification de sa prise en charge habituelle et les contraintes et inconvénients pour la personne qui se prête à la recherche sont négligeables.</w:t>
      </w:r>
    </w:p>
    <w:p w14:paraId="15F829DE" w14:textId="3F879F2B" w:rsidR="00FD6E51" w:rsidRDefault="00292905" w:rsidP="00FD6E51">
      <w:r>
        <w:rPr>
          <w:noProof/>
          <w:lang w:eastAsia="fr-FR"/>
        </w:rPr>
        <mc:AlternateContent>
          <mc:Choice Requires="wps">
            <w:drawing>
              <wp:anchor distT="0" distB="0" distL="114300" distR="114300" simplePos="0" relativeHeight="251808256" behindDoc="0" locked="0" layoutInCell="1" allowOverlap="1" wp14:anchorId="50F21B1F" wp14:editId="5D4CA3BF">
                <wp:simplePos x="0" y="0"/>
                <wp:positionH relativeFrom="column">
                  <wp:posOffset>-205740</wp:posOffset>
                </wp:positionH>
                <wp:positionV relativeFrom="paragraph">
                  <wp:posOffset>185420</wp:posOffset>
                </wp:positionV>
                <wp:extent cx="7035165" cy="2377440"/>
                <wp:effectExtent l="0" t="0" r="13335" b="22860"/>
                <wp:wrapNone/>
                <wp:docPr id="25" name="Rectangle à coins arrondis 25"/>
                <wp:cNvGraphicFramePr/>
                <a:graphic xmlns:a="http://schemas.openxmlformats.org/drawingml/2006/main">
                  <a:graphicData uri="http://schemas.microsoft.com/office/word/2010/wordprocessingShape">
                    <wps:wsp>
                      <wps:cNvSpPr/>
                      <wps:spPr>
                        <a:xfrm>
                          <a:off x="0" y="0"/>
                          <a:ext cx="7035165" cy="237744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B413125" id="Rectangle à coins arrondis 25" o:spid="_x0000_s1026" style="position:absolute;margin-left:-16.2pt;margin-top:14.6pt;width:553.95pt;height:187.2pt;z-index:251808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" filled="f" strokecolor="#1f4d78 [1604]" strokeweight="1pt">
                <v:stroke joinstyle="miter"/>
              </v:roundrect>
            </w:pict>
          </mc:Fallback>
        </mc:AlternateContent>
      </w:r>
    </w:p>
    <w:p w14:paraId="67CAFBE6" w14:textId="7B58506C" w:rsidR="00FD6E51" w:rsidRPr="00FD6E51" w:rsidRDefault="00FD6E51" w:rsidP="00FD6E51">
      <w:pPr>
        <w:rPr>
          <w:b/>
          <w:color w:val="7030A0"/>
          <w:u w:val="single"/>
        </w:rPr>
      </w:pPr>
      <w:r>
        <w:t xml:space="preserve"> </w:t>
      </w:r>
      <w:r w:rsidR="00E808DF">
        <w:rPr>
          <w:b/>
          <w:color w:val="7030A0"/>
          <w:u w:val="single"/>
        </w:rPr>
        <w:t>Dossier prévu au II de</w:t>
      </w:r>
      <w:r w:rsidRPr="00FD6E51">
        <w:rPr>
          <w:b/>
          <w:color w:val="7030A0"/>
          <w:u w:val="single"/>
        </w:rPr>
        <w:t xml:space="preserve"> l’article </w:t>
      </w:r>
      <w:r w:rsidR="00E808DF">
        <w:rPr>
          <w:b/>
          <w:color w:val="7030A0"/>
          <w:u w:val="single"/>
        </w:rPr>
        <w:t>L.1123-7 du code de la santé publique</w:t>
      </w:r>
      <w:r w:rsidRPr="00FD6E51">
        <w:rPr>
          <w:b/>
          <w:color w:val="7030A0"/>
          <w:u w:val="single"/>
        </w:rPr>
        <w:t>.</w:t>
      </w:r>
    </w:p>
    <w:p w14:paraId="7D3FF973" w14:textId="5657937C" w:rsidR="00FD6E51" w:rsidRDefault="00FD6E51" w:rsidP="00E65959">
      <w:r w:rsidRPr="00FD6E51">
        <w:rPr>
          <w:b/>
          <w:color w:val="7030A0"/>
        </w:rPr>
        <w:t>Seuls les trois documents suivants</w:t>
      </w:r>
      <w:r w:rsidRPr="00FD6E51">
        <w:t xml:space="preserve"> sont à déposer sur la plateforme « SI RIPH »:</w:t>
      </w:r>
    </w:p>
    <w:p w14:paraId="78C1D49C" w14:textId="62E84BAA" w:rsidR="00FD6E51" w:rsidRDefault="00FD6E51" w:rsidP="00FD6E51">
      <w:pPr>
        <w:pStyle w:val="Paragraphedeliste"/>
        <w:numPr>
          <w:ilvl w:val="0"/>
          <w:numId w:val="7"/>
        </w:numPr>
      </w:pPr>
      <w:r>
        <w:t xml:space="preserve">Un </w:t>
      </w:r>
      <w:r w:rsidRPr="00292905">
        <w:rPr>
          <w:color w:val="7030A0"/>
        </w:rPr>
        <w:t>questionnaire d’auto-évaluation</w:t>
      </w:r>
      <w:r>
        <w:t xml:space="preserve"> rempli à partir de votre protocole (</w:t>
      </w:r>
      <w:hyperlink r:id="rId31" w:history="1">
        <w:r>
          <w:rPr>
            <w:rStyle w:val="Lienhypertexte"/>
          </w:rPr>
          <w:t>document type</w:t>
        </w:r>
      </w:hyperlink>
      <w:r>
        <w:t>)</w:t>
      </w:r>
      <w:r w:rsidR="00292905">
        <w:t> ;</w:t>
      </w:r>
    </w:p>
    <w:p w14:paraId="4C0181BF" w14:textId="4B05C66E" w:rsidR="00292905" w:rsidRDefault="00292905" w:rsidP="00292905">
      <w:pPr>
        <w:pStyle w:val="Paragraphedeliste"/>
        <w:numPr>
          <w:ilvl w:val="0"/>
          <w:numId w:val="7"/>
        </w:numPr>
      </w:pPr>
      <w:r w:rsidRPr="00292905">
        <w:t xml:space="preserve">Un </w:t>
      </w:r>
      <w:r w:rsidRPr="00292905">
        <w:rPr>
          <w:color w:val="7030A0"/>
        </w:rPr>
        <w:t xml:space="preserve">document attestant que la recherche est conçue et réalisée conformément aux dispositions législatives et règlementaires en </w:t>
      </w:r>
      <w:r w:rsidRPr="00292905">
        <w:t>vigueur : il s’agit d’une attestation sur l’honneur, dont un modèle type est présenté en Annexe 2 de ce document</w:t>
      </w:r>
      <w:r>
        <w:t> ;</w:t>
      </w:r>
    </w:p>
    <w:p w14:paraId="1B708753" w14:textId="6D0008FA" w:rsidR="00292905" w:rsidRPr="00292905" w:rsidRDefault="00292905" w:rsidP="00292905">
      <w:pPr>
        <w:pStyle w:val="Paragraphedeliste"/>
        <w:numPr>
          <w:ilvl w:val="0"/>
          <w:numId w:val="7"/>
        </w:numPr>
      </w:pPr>
      <w:r w:rsidRPr="00292905">
        <w:t xml:space="preserve">Une </w:t>
      </w:r>
      <w:r w:rsidRPr="00292905">
        <w:rPr>
          <w:color w:val="7030A0"/>
        </w:rPr>
        <w:t xml:space="preserve">déclaration de conformité </w:t>
      </w:r>
      <w:r w:rsidRPr="00292905">
        <w:t xml:space="preserve">du traitement de données personnelles à une méthodologie de référence homologuée par la CNIL, </w:t>
      </w:r>
      <w:r w:rsidRPr="00292905">
        <w:rPr>
          <w:rStyle w:val="Lienhypertexte"/>
        </w:rPr>
        <w:t>la MR-003 (Engagement de conformité</w:t>
      </w:r>
      <w:r w:rsidRPr="00292905">
        <w:t xml:space="preserve"> avec obtention d’un récépissé ou attestation sur l’honneur en Annexe 3 de ce document). </w:t>
      </w:r>
    </w:p>
    <w:p w14:paraId="25E662A9" w14:textId="257595A9" w:rsidR="00E65959" w:rsidRDefault="00E65959" w:rsidP="00E65959">
      <w:pPr>
        <w:spacing w:after="0"/>
        <w:jc w:val="both"/>
      </w:pPr>
    </w:p>
    <w:p w14:paraId="2300D2AD" w14:textId="283C56C1" w:rsidR="00717360" w:rsidRPr="00FD6E51" w:rsidRDefault="00B85BA6" w:rsidP="009052D5">
      <w:pPr>
        <w:spacing w:after="0"/>
        <w:jc w:val="both"/>
        <w:rPr>
          <w:b/>
          <w:color w:val="538135" w:themeColor="accent6" w:themeShade="BF"/>
        </w:rPr>
      </w:pPr>
      <w:r w:rsidRPr="007356BC">
        <w:rPr>
          <w:noProof/>
          <w:lang w:eastAsia="fr-FR"/>
        </w:rPr>
        <mc:AlternateContent>
          <mc:Choice Requires="wps">
            <w:drawing>
              <wp:anchor distT="0" distB="0" distL="114300" distR="114300" simplePos="0" relativeHeight="251548159" behindDoc="1" locked="0" layoutInCell="1" allowOverlap="1" wp14:anchorId="6B00557D" wp14:editId="208BFD71">
                <wp:simplePos x="0" y="0"/>
                <wp:positionH relativeFrom="page">
                  <wp:posOffset>190500</wp:posOffset>
                </wp:positionH>
                <wp:positionV relativeFrom="paragraph">
                  <wp:posOffset>-115569</wp:posOffset>
                </wp:positionV>
                <wp:extent cx="7096125" cy="2381250"/>
                <wp:effectExtent l="0" t="0" r="28575" b="19050"/>
                <wp:wrapNone/>
                <wp:docPr id="3" name="Rectangle à coins arrondi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96125" cy="2381250"/>
                        </a:xfrm>
                        <a:prstGeom prst="roundRect">
                          <a:avLst/>
                        </a:prstGeom>
                        <a:solidFill>
                          <a:srgbClr val="5B9BD5">
                            <a:alpha val="14902"/>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64F155" id="Rectangle à coins arrondis 3" o:spid="_x0000_s1026" style="position:absolute;margin-left:15pt;margin-top:-9.1pt;width:558.75pt;height:187.5pt;z-index:-25176832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" fillcolor="#5b9bd5" strokecolor="#1f4d78 [1604]" strokeweight="1pt">
                <v:fill opacity="9766f"/>
                <v:stroke joinstyle="miter"/>
                <v:path arrowok="t"/>
                <w10:wrap anchorx="page"/>
              </v:roundrect>
            </w:pict>
          </mc:Fallback>
        </mc:AlternateContent>
      </w:r>
      <w:r w:rsidR="00E801D2">
        <w:rPr>
          <w:b/>
          <w:color w:val="7030A0"/>
        </w:rPr>
        <w:t xml:space="preserve">  </w:t>
      </w:r>
      <w:r w:rsidR="00FD6E51">
        <w:rPr>
          <w:b/>
          <w:color w:val="538135" w:themeColor="accent6" w:themeShade="BF"/>
        </w:rPr>
        <w:t>Dossier prévu au</w:t>
      </w:r>
      <w:r w:rsidR="003B2D8C" w:rsidRPr="00FD6E51">
        <w:rPr>
          <w:b/>
          <w:color w:val="538135" w:themeColor="accent6" w:themeShade="BF"/>
        </w:rPr>
        <w:t xml:space="preserve"> II de l’article R.1123-20 du code de la santé publique</w:t>
      </w:r>
    </w:p>
    <w:p w14:paraId="477A73B9" w14:textId="57EC91AB" w:rsidR="00717360" w:rsidRPr="00FD6E51" w:rsidRDefault="00717360" w:rsidP="009052D5">
      <w:pPr>
        <w:spacing w:after="0"/>
        <w:jc w:val="both"/>
        <w:rPr>
          <w:b/>
          <w:color w:val="538135" w:themeColor="accent6" w:themeShade="BF"/>
        </w:rPr>
      </w:pPr>
    </w:p>
    <w:p w14:paraId="70BBEDF7" w14:textId="4FF292DC" w:rsidR="0063080C" w:rsidRDefault="001771AE" w:rsidP="009052D5">
      <w:pPr>
        <w:spacing w:after="0"/>
        <w:jc w:val="both"/>
      </w:pPr>
      <w:r w:rsidRPr="00FD6E51">
        <w:rPr>
          <w:b/>
          <w:color w:val="538135" w:themeColor="accent6" w:themeShade="BF"/>
        </w:rPr>
        <w:t>S</w:t>
      </w:r>
      <w:r w:rsidR="0063080C" w:rsidRPr="00FD6E51">
        <w:rPr>
          <w:b/>
          <w:color w:val="538135" w:themeColor="accent6" w:themeShade="BF"/>
        </w:rPr>
        <w:t>euls les trois documents suivants</w:t>
      </w:r>
      <w:r w:rsidR="0063080C" w:rsidRPr="00FD6E51">
        <w:rPr>
          <w:color w:val="538135" w:themeColor="accent6" w:themeShade="BF"/>
        </w:rPr>
        <w:t xml:space="preserve"> </w:t>
      </w:r>
      <w:r w:rsidR="0063080C">
        <w:t xml:space="preserve">sont </w:t>
      </w:r>
      <w:r w:rsidR="0071645B">
        <w:t xml:space="preserve">à </w:t>
      </w:r>
      <w:r w:rsidR="00916349">
        <w:t>déposer sur</w:t>
      </w:r>
      <w:r w:rsidR="00EB6EB8">
        <w:t xml:space="preserve"> la plateforme « SI RIPH »:</w:t>
      </w:r>
      <w:r w:rsidR="0063080C">
        <w:t xml:space="preserve"> </w:t>
      </w:r>
    </w:p>
    <w:p w14:paraId="5085576B" w14:textId="04418F78" w:rsidR="007F7718" w:rsidRDefault="007F7718" w:rsidP="009052D5">
      <w:pPr>
        <w:spacing w:after="0"/>
        <w:jc w:val="both"/>
      </w:pPr>
    </w:p>
    <w:p w14:paraId="74A50C5F" w14:textId="0088B5E0" w:rsidR="0063080C" w:rsidRDefault="0063080C" w:rsidP="009052D5">
      <w:pPr>
        <w:pStyle w:val="Paragraphedeliste"/>
        <w:numPr>
          <w:ilvl w:val="0"/>
          <w:numId w:val="7"/>
        </w:numPr>
        <w:spacing w:after="0"/>
        <w:jc w:val="both"/>
      </w:pPr>
      <w:r>
        <w:t xml:space="preserve">Un </w:t>
      </w:r>
      <w:r w:rsidRPr="00FD6E51">
        <w:rPr>
          <w:color w:val="538135" w:themeColor="accent6" w:themeShade="BF"/>
        </w:rPr>
        <w:t xml:space="preserve">résumé du protocole </w:t>
      </w:r>
      <w:r>
        <w:t>de votre étude </w:t>
      </w:r>
      <w:r w:rsidR="00ED77FE">
        <w:t>(</w:t>
      </w:r>
      <w:hyperlink r:id="rId32" w:tooltip="Annexe de l'arrêté du 21 décembre 2018 fixant le format du résumé du protocole d’une recherche impliquant la personne humaine mentionnée au 3° de l’article L. 1121-1 du code de la santé publique ne comportant que des questionnaires ou des entretiens" w:history="1">
        <w:r w:rsidR="00ED77FE" w:rsidRPr="00ED77FE">
          <w:rPr>
            <w:rStyle w:val="Lienhypertexte"/>
          </w:rPr>
          <w:t>Document type</w:t>
        </w:r>
      </w:hyperlink>
      <w:r w:rsidR="00ED77FE">
        <w:t>)</w:t>
      </w:r>
      <w:r>
        <w:t>;</w:t>
      </w:r>
    </w:p>
    <w:p w14:paraId="7AD88B39" w14:textId="498DA96A" w:rsidR="0063080C" w:rsidRDefault="0063080C" w:rsidP="009052D5">
      <w:pPr>
        <w:pStyle w:val="Paragraphedeliste"/>
        <w:numPr>
          <w:ilvl w:val="0"/>
          <w:numId w:val="7"/>
        </w:numPr>
        <w:spacing w:after="0"/>
        <w:jc w:val="both"/>
      </w:pPr>
      <w:r>
        <w:t xml:space="preserve">Un </w:t>
      </w:r>
      <w:r w:rsidRPr="00FD6E51">
        <w:rPr>
          <w:color w:val="538135" w:themeColor="accent6" w:themeShade="BF"/>
        </w:rPr>
        <w:t>document attestant que la recherche est conçue et réalisée conformément aux dispositions législatives et règlementaires en vigueur</w:t>
      </w:r>
      <w:r w:rsidR="00ED77FE" w:rsidRPr="00FD6E51">
        <w:rPr>
          <w:color w:val="538135" w:themeColor="accent6" w:themeShade="BF"/>
        </w:rPr>
        <w:t> </w:t>
      </w:r>
      <w:r w:rsidR="00ED77FE">
        <w:t xml:space="preserve">: il s’agit d’une attestation sur l’honneur, dont un modèle type est présenté en </w:t>
      </w:r>
      <w:r w:rsidR="00ED77FE" w:rsidRPr="00C06FCB">
        <w:rPr>
          <w:i/>
          <w:u w:val="single"/>
        </w:rPr>
        <w:t xml:space="preserve">Annexe </w:t>
      </w:r>
      <w:r w:rsidR="001E706A">
        <w:rPr>
          <w:i/>
          <w:u w:val="single"/>
        </w:rPr>
        <w:t>2</w:t>
      </w:r>
      <w:r w:rsidR="00E34B48" w:rsidRPr="00E34B48">
        <w:t xml:space="preserve"> de ce document</w:t>
      </w:r>
      <w:r w:rsidR="00ED77FE" w:rsidRPr="00E34B48">
        <w:t xml:space="preserve"> </w:t>
      </w:r>
      <w:r>
        <w:t>;</w:t>
      </w:r>
    </w:p>
    <w:p w14:paraId="31A4A532" w14:textId="4EAFF8B5" w:rsidR="00553172" w:rsidRDefault="00861A0F" w:rsidP="00553172">
      <w:pPr>
        <w:pStyle w:val="Paragraphedeliste"/>
        <w:numPr>
          <w:ilvl w:val="0"/>
          <w:numId w:val="7"/>
        </w:numPr>
        <w:spacing w:after="0"/>
        <w:jc w:val="both"/>
      </w:pPr>
      <w:r>
        <w:lastRenderedPageBreak/>
        <w:t>U</w:t>
      </w:r>
      <w:r w:rsidR="0063080C">
        <w:t xml:space="preserve">ne </w:t>
      </w:r>
      <w:r w:rsidR="0063080C" w:rsidRPr="00FD6E51">
        <w:rPr>
          <w:color w:val="538135" w:themeColor="accent6" w:themeShade="BF"/>
        </w:rPr>
        <w:t xml:space="preserve">déclaration de conformité </w:t>
      </w:r>
      <w:r w:rsidR="00E14113">
        <w:t>du traitement de données personnelles</w:t>
      </w:r>
      <w:hyperlink r:id="rId33" w:history="1">
        <w:r w:rsidR="00327FB8" w:rsidRPr="00327FB8">
          <w:rPr>
            <w:rStyle w:val="Lienhypertexte"/>
            <w:vertAlign w:val="superscript"/>
          </w:rPr>
          <w:footnoteReference w:id="8"/>
        </w:r>
      </w:hyperlink>
      <w:r w:rsidR="0063080C">
        <w:t xml:space="preserve"> à une méthodologie de référence homologuée par la CNIL</w:t>
      </w:r>
      <w:r w:rsidR="00AB4D38">
        <w:t xml:space="preserve">, </w:t>
      </w:r>
      <w:hyperlink r:id="rId34" w:tooltip="Pour plus d'informations concernant la MR-003" w:history="1">
        <w:r w:rsidR="00AB4D38" w:rsidRPr="00AB4D38">
          <w:rPr>
            <w:rStyle w:val="Lienhypertexte"/>
          </w:rPr>
          <w:t>la MR-003</w:t>
        </w:r>
      </w:hyperlink>
      <w:r w:rsidR="00AB4D38">
        <w:t xml:space="preserve"> (</w:t>
      </w:r>
      <w:hyperlink r:id="rId35" w:tooltip="Engagement de conformité" w:history="1">
        <w:r w:rsidR="00AB4D38" w:rsidRPr="00AB4D38">
          <w:rPr>
            <w:rStyle w:val="Lienhypertexte"/>
          </w:rPr>
          <w:t>Engagement de conformité</w:t>
        </w:r>
      </w:hyperlink>
      <w:r w:rsidR="006F684F" w:rsidRPr="006F684F">
        <w:rPr>
          <w:rStyle w:val="Lienhypertexte"/>
          <w:color w:val="000000" w:themeColor="text1"/>
          <w:u w:val="none"/>
        </w:rPr>
        <w:t xml:space="preserve"> </w:t>
      </w:r>
      <w:r w:rsidR="006F684F">
        <w:rPr>
          <w:rStyle w:val="Lienhypertexte"/>
          <w:color w:val="000000" w:themeColor="text1"/>
          <w:u w:val="none"/>
        </w:rPr>
        <w:t xml:space="preserve">avec obtention d’un récépissé ou attestation sur l’honneur en </w:t>
      </w:r>
      <w:r w:rsidR="006F684F" w:rsidRPr="00E17F33">
        <w:rPr>
          <w:rStyle w:val="Lienhypertexte"/>
          <w:i/>
          <w:color w:val="000000" w:themeColor="text1"/>
        </w:rPr>
        <w:t>Annexe 3</w:t>
      </w:r>
      <w:r w:rsidR="00A14FB0" w:rsidRPr="00A14FB0">
        <w:rPr>
          <w:rStyle w:val="Lienhypertexte"/>
          <w:color w:val="000000" w:themeColor="text1"/>
          <w:u w:val="none"/>
        </w:rPr>
        <w:t xml:space="preserve"> </w:t>
      </w:r>
      <w:r w:rsidR="00A14FB0">
        <w:rPr>
          <w:rStyle w:val="Lienhypertexte"/>
          <w:color w:val="000000" w:themeColor="text1"/>
          <w:u w:val="none"/>
        </w:rPr>
        <w:t>de ce document</w:t>
      </w:r>
      <w:r w:rsidR="00AB4D38">
        <w:t>)</w:t>
      </w:r>
      <w:r w:rsidR="0063080C">
        <w:t>.</w:t>
      </w:r>
      <w:r w:rsidR="002A0C53">
        <w:t xml:space="preserve"> </w:t>
      </w:r>
    </w:p>
    <w:p w14:paraId="05A47A9F" w14:textId="4B91E565" w:rsidR="00553172" w:rsidRDefault="00292905" w:rsidP="00553172">
      <w:pPr>
        <w:pStyle w:val="Paragraphedeliste"/>
        <w:spacing w:after="0"/>
        <w:jc w:val="both"/>
      </w:pPr>
      <w:r>
        <w:rPr>
          <w:i/>
          <w:noProof/>
          <w:sz w:val="20"/>
          <w:lang w:eastAsia="fr-FR"/>
        </w:rPr>
        <mc:AlternateContent>
          <mc:Choice Requires="wps">
            <w:drawing>
              <wp:anchor distT="0" distB="0" distL="114300" distR="114300" simplePos="0" relativeHeight="251549184" behindDoc="1" locked="0" layoutInCell="1" allowOverlap="1" wp14:anchorId="06DC8790" wp14:editId="46340DC9">
                <wp:simplePos x="0" y="0"/>
                <wp:positionH relativeFrom="page">
                  <wp:posOffset>259080</wp:posOffset>
                </wp:positionH>
                <wp:positionV relativeFrom="page">
                  <wp:posOffset>5372100</wp:posOffset>
                </wp:positionV>
                <wp:extent cx="7077075" cy="8549640"/>
                <wp:effectExtent l="0" t="0" r="28575" b="22860"/>
                <wp:wrapNone/>
                <wp:docPr id="4" name="Rectangle à coins arrondi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77075" cy="8549640"/>
                        </a:xfrm>
                        <a:prstGeom prst="roundRect">
                          <a:avLst/>
                        </a:prstGeom>
                        <a:solidFill>
                          <a:srgbClr val="EDC943">
                            <a:alpha val="14902"/>
                          </a:srgbClr>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4F82B5" id="Rectangle à coins arrondis 4" o:spid="_x0000_s1026" style="position:absolute;margin-left:20.4pt;margin-top:423pt;width:557.25pt;height:673.2pt;z-index:-251767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" fillcolor="#edc943" strokecolor="#bfbfbf [2412]" strokeweight="1pt">
                <v:fill opacity="9766f"/>
                <v:stroke joinstyle="miter"/>
                <v:path arrowok="t"/>
                <w10:wrap anchorx="page" anchory="page"/>
              </v:roundrect>
            </w:pict>
          </mc:Fallback>
        </mc:AlternateContent>
      </w:r>
    </w:p>
    <w:p w14:paraId="432B6A76" w14:textId="4F73324A" w:rsidR="00B85BA6" w:rsidRDefault="00B85BA6" w:rsidP="00E65959">
      <w:pPr>
        <w:rPr>
          <w:b/>
          <w:color w:val="7030A0"/>
        </w:rPr>
      </w:pPr>
    </w:p>
    <w:p w14:paraId="2FED3A39" w14:textId="34B78E37" w:rsidR="00B85BA6" w:rsidRPr="00262348" w:rsidRDefault="00E801D2" w:rsidP="00E65959">
      <w:pPr>
        <w:rPr>
          <w:b/>
          <w:color w:val="BE5C12"/>
        </w:rPr>
      </w:pPr>
      <w:r>
        <w:rPr>
          <w:b/>
          <w:color w:val="BE5C12"/>
        </w:rPr>
        <w:t xml:space="preserve">  </w:t>
      </w:r>
      <w:r w:rsidR="00FD6E51">
        <w:rPr>
          <w:b/>
          <w:color w:val="BE5C12"/>
        </w:rPr>
        <w:t>Dossier prévu I de l’article R.1123-20 du code de la santé publique</w:t>
      </w:r>
    </w:p>
    <w:p w14:paraId="1691B7AC" w14:textId="132E746D" w:rsidR="0071645B" w:rsidRPr="00E65959" w:rsidRDefault="00B85BA6" w:rsidP="00E65959">
      <w:pPr>
        <w:rPr>
          <w:b/>
          <w:color w:val="7030A0"/>
        </w:rPr>
      </w:pPr>
      <w:r w:rsidRPr="00A4387F">
        <w:rPr>
          <w:b/>
          <w:color w:val="BE5C12"/>
        </w:rPr>
        <w:t>L</w:t>
      </w:r>
      <w:r w:rsidR="0071645B" w:rsidRPr="00A4387F">
        <w:rPr>
          <w:b/>
          <w:color w:val="BE5C12"/>
        </w:rPr>
        <w:t>es documents suivants</w:t>
      </w:r>
      <w:r w:rsidR="0071645B">
        <w:rPr>
          <w:b/>
        </w:rPr>
        <w:t xml:space="preserve"> </w:t>
      </w:r>
      <w:r w:rsidR="0071645B" w:rsidRPr="0071645B">
        <w:t>sont à déposer sur</w:t>
      </w:r>
      <w:r w:rsidR="0071645B">
        <w:t xml:space="preserve"> la plateforme « SI RIPH » en application de l’article R.1123-20 du code de la santé publique : </w:t>
      </w:r>
    </w:p>
    <w:p w14:paraId="5E9C3169" w14:textId="38F22DB0" w:rsidR="00916349" w:rsidRPr="00916349" w:rsidRDefault="00916349" w:rsidP="0071645B">
      <w:pPr>
        <w:spacing w:after="0"/>
        <w:jc w:val="both"/>
        <w:rPr>
          <w:u w:val="single"/>
        </w:rPr>
      </w:pPr>
      <w:r w:rsidRPr="00916349">
        <w:rPr>
          <w:u w:val="single"/>
        </w:rPr>
        <w:t xml:space="preserve">Partie </w:t>
      </w:r>
      <w:r w:rsidRPr="00916349">
        <w:rPr>
          <w:i/>
          <w:u w:val="single"/>
        </w:rPr>
        <w:t>« dossier administratif »</w:t>
      </w:r>
      <w:r w:rsidRPr="00916349">
        <w:rPr>
          <w:u w:val="single"/>
        </w:rPr>
        <w:t> :</w:t>
      </w:r>
    </w:p>
    <w:p w14:paraId="03467750" w14:textId="39C2D9CF" w:rsidR="0090323B" w:rsidRDefault="0090323B" w:rsidP="0010651A">
      <w:pPr>
        <w:pStyle w:val="Paragraphedeliste"/>
        <w:numPr>
          <w:ilvl w:val="0"/>
          <w:numId w:val="7"/>
        </w:numPr>
        <w:jc w:val="both"/>
      </w:pPr>
      <w:r>
        <w:t xml:space="preserve">Un </w:t>
      </w:r>
      <w:r w:rsidRPr="00A4387F">
        <w:rPr>
          <w:color w:val="BE5C12"/>
        </w:rPr>
        <w:t>courrier de demande d’</w:t>
      </w:r>
      <w:r w:rsidR="0010651A" w:rsidRPr="00A4387F">
        <w:rPr>
          <w:color w:val="BE5C12"/>
        </w:rPr>
        <w:t>av</w:t>
      </w:r>
      <w:r w:rsidRPr="00A4387F">
        <w:rPr>
          <w:color w:val="BE5C12"/>
        </w:rPr>
        <w:t>is au CPP</w:t>
      </w:r>
      <w:r w:rsidRPr="00521670">
        <w:t>,</w:t>
      </w:r>
      <w:r>
        <w:t xml:space="preserve"> daté et signé ;</w:t>
      </w:r>
    </w:p>
    <w:p w14:paraId="44378116" w14:textId="070CDC10" w:rsidR="00015971" w:rsidRDefault="0090323B" w:rsidP="00BF0B77">
      <w:pPr>
        <w:pStyle w:val="Paragraphedeliste"/>
        <w:numPr>
          <w:ilvl w:val="0"/>
          <w:numId w:val="7"/>
        </w:numPr>
        <w:jc w:val="both"/>
      </w:pPr>
      <w:r>
        <w:t xml:space="preserve">Le </w:t>
      </w:r>
      <w:r w:rsidRPr="00A4387F">
        <w:rPr>
          <w:color w:val="BE5C12"/>
        </w:rPr>
        <w:t>formulaire de demande d’avis</w:t>
      </w:r>
      <w:r w:rsidRPr="00521670">
        <w:t>,</w:t>
      </w:r>
      <w:r>
        <w:t xml:space="preserve"> daté et signé (</w:t>
      </w:r>
      <w:hyperlink r:id="rId36" w:tooltip="Arrêté du 23 février 2017 modifiant l'arrêté du 2 décembre 2016 fixant le contenu, le format et les modalités de présentation du dossier de demande d'avis au comité de protection des personnes sur un projet de recherche mentionné au 3° de l'article L. 1121" w:history="1">
        <w:r w:rsidRPr="0090323B">
          <w:rPr>
            <w:rStyle w:val="Lienhypertexte"/>
          </w:rPr>
          <w:t>Document type</w:t>
        </w:r>
      </w:hyperlink>
      <w:r>
        <w:t>).</w:t>
      </w:r>
    </w:p>
    <w:p w14:paraId="7A3A8D7B" w14:textId="20CF0BDE" w:rsidR="00207388" w:rsidRPr="00BF0B77" w:rsidRDefault="00916349" w:rsidP="00E65959">
      <w:pPr>
        <w:spacing w:after="0"/>
        <w:jc w:val="both"/>
      </w:pPr>
      <w:r w:rsidRPr="00015971">
        <w:rPr>
          <w:u w:val="single"/>
        </w:rPr>
        <w:t>Partie « </w:t>
      </w:r>
      <w:r w:rsidR="0090323B" w:rsidRPr="00015971">
        <w:rPr>
          <w:u w:val="single"/>
        </w:rPr>
        <w:t>dossier sur la recherche</w:t>
      </w:r>
      <w:r w:rsidRPr="00015971">
        <w:rPr>
          <w:u w:val="single"/>
        </w:rPr>
        <w:t> »</w:t>
      </w:r>
      <w:r w:rsidR="00AB6F13" w:rsidRPr="007356BC">
        <w:rPr>
          <w:rStyle w:val="Appelnotedebasdep"/>
          <w:u w:val="single"/>
        </w:rPr>
        <w:footnoteReference w:id="9"/>
      </w:r>
      <w:r w:rsidR="00906904" w:rsidRPr="00015971">
        <w:rPr>
          <w:u w:val="single"/>
        </w:rPr>
        <w:t> :</w:t>
      </w:r>
    </w:p>
    <w:p w14:paraId="3352A2CB" w14:textId="4FAA3F95" w:rsidR="0090323B" w:rsidRDefault="0090323B" w:rsidP="00E65959">
      <w:pPr>
        <w:pStyle w:val="Paragraphedeliste"/>
        <w:numPr>
          <w:ilvl w:val="0"/>
          <w:numId w:val="7"/>
        </w:numPr>
        <w:spacing w:after="0"/>
        <w:jc w:val="both"/>
      </w:pPr>
      <w:r w:rsidRPr="0090323B">
        <w:t xml:space="preserve">Le </w:t>
      </w:r>
      <w:r w:rsidRPr="00A4387F">
        <w:rPr>
          <w:color w:val="BE5C12"/>
        </w:rPr>
        <w:t>protocole de la recherche</w:t>
      </w:r>
      <w:r w:rsidRPr="0090323B">
        <w:t xml:space="preserve"> tel que défini à l’article R. 1123-20 du code de la santé publique, daté et comp</w:t>
      </w:r>
      <w:r>
        <w:t>ortant un numéro de version ;</w:t>
      </w:r>
    </w:p>
    <w:p w14:paraId="043C0A02" w14:textId="009DC308" w:rsidR="0090323B" w:rsidRDefault="0090323B" w:rsidP="0010651A">
      <w:pPr>
        <w:pStyle w:val="Paragraphedeliste"/>
        <w:numPr>
          <w:ilvl w:val="0"/>
          <w:numId w:val="7"/>
        </w:numPr>
        <w:jc w:val="both"/>
      </w:pPr>
      <w:r w:rsidRPr="0090323B">
        <w:t xml:space="preserve">Le </w:t>
      </w:r>
      <w:r w:rsidRPr="00A4387F">
        <w:rPr>
          <w:color w:val="BE5C12"/>
        </w:rPr>
        <w:t>résumé du protocole</w:t>
      </w:r>
      <w:r w:rsidRPr="0090323B">
        <w:t xml:space="preserve"> rédigé en français daté et comp</w:t>
      </w:r>
      <w:r>
        <w:t>ortant un numéro de version ;</w:t>
      </w:r>
    </w:p>
    <w:p w14:paraId="0E58B46A" w14:textId="2A4342C8" w:rsidR="0090323B" w:rsidRDefault="0090323B" w:rsidP="0010651A">
      <w:pPr>
        <w:pStyle w:val="Paragraphedeliste"/>
        <w:numPr>
          <w:ilvl w:val="0"/>
          <w:numId w:val="7"/>
        </w:numPr>
        <w:jc w:val="both"/>
      </w:pPr>
      <w:r w:rsidRPr="0090323B">
        <w:t xml:space="preserve">Le </w:t>
      </w:r>
      <w:r w:rsidRPr="00A4387F">
        <w:rPr>
          <w:color w:val="BE5C12"/>
        </w:rPr>
        <w:t xml:space="preserve">document d’information destiné aux personnes </w:t>
      </w:r>
      <w:r w:rsidRPr="0090323B">
        <w:t>qui se prêtent à la recherche</w:t>
      </w:r>
      <w:r w:rsidR="00681922">
        <w:t>,</w:t>
      </w:r>
      <w:r w:rsidRPr="0090323B">
        <w:t xml:space="preserve"> prévu à l’article L. 1122-1 du code de la santé p</w:t>
      </w:r>
      <w:r>
        <w:t>ublique, rédigé en français ;</w:t>
      </w:r>
    </w:p>
    <w:p w14:paraId="5512C64C" w14:textId="67D2C795" w:rsidR="003E100B" w:rsidRDefault="0090323B" w:rsidP="003E100B">
      <w:pPr>
        <w:pStyle w:val="Paragraphedeliste"/>
        <w:numPr>
          <w:ilvl w:val="0"/>
          <w:numId w:val="7"/>
        </w:numPr>
        <w:jc w:val="both"/>
      </w:pPr>
      <w:r w:rsidRPr="0090323B">
        <w:t xml:space="preserve">Le </w:t>
      </w:r>
      <w:r w:rsidRPr="00A4387F">
        <w:rPr>
          <w:color w:val="BE5C12"/>
        </w:rPr>
        <w:t>cahier d’observation de l’étude et/ou questionnaires</w:t>
      </w:r>
      <w:r>
        <w:t> ;</w:t>
      </w:r>
    </w:p>
    <w:p w14:paraId="5443187A" w14:textId="77777777" w:rsidR="00292905" w:rsidRDefault="0090323B" w:rsidP="00292905">
      <w:pPr>
        <w:pStyle w:val="Paragraphedeliste"/>
        <w:numPr>
          <w:ilvl w:val="0"/>
          <w:numId w:val="7"/>
        </w:numPr>
        <w:jc w:val="both"/>
      </w:pPr>
      <w:r w:rsidRPr="0090323B">
        <w:t xml:space="preserve">Le cas échéant un </w:t>
      </w:r>
      <w:r w:rsidRPr="00A4387F">
        <w:rPr>
          <w:color w:val="BE5C12"/>
        </w:rPr>
        <w:t>document attestant que l’étude a été demandée par l’Agence nationale de sécurité du médicament et des produits de santé, la Haute Autorité de santé, le ministère chargé de la santé ou l’Agence européenne des médicaments</w:t>
      </w:r>
      <w:r>
        <w:t> ;</w:t>
      </w:r>
      <w:r w:rsidR="00292905" w:rsidRPr="00292905">
        <w:t xml:space="preserve"> </w:t>
      </w:r>
    </w:p>
    <w:p w14:paraId="1680BFBD" w14:textId="1286770D" w:rsidR="00292905" w:rsidRDefault="00292905" w:rsidP="00292905">
      <w:pPr>
        <w:pStyle w:val="Paragraphedeliste"/>
        <w:numPr>
          <w:ilvl w:val="0"/>
          <w:numId w:val="7"/>
        </w:numPr>
        <w:jc w:val="both"/>
      </w:pPr>
      <w:r w:rsidRPr="0090323B">
        <w:lastRenderedPageBreak/>
        <w:t xml:space="preserve">La </w:t>
      </w:r>
      <w:r w:rsidRPr="00A4387F">
        <w:rPr>
          <w:color w:val="BE5C12"/>
        </w:rPr>
        <w:t>liste des investigateurs</w:t>
      </w:r>
      <w:r w:rsidRPr="0090323B">
        <w:t xml:space="preserve">, </w:t>
      </w:r>
      <w:proofErr w:type="gramStart"/>
      <w:r w:rsidRPr="0090323B">
        <w:t xml:space="preserve">les </w:t>
      </w:r>
      <w:r w:rsidRPr="00A4387F">
        <w:rPr>
          <w:color w:val="BE5C12"/>
        </w:rPr>
        <w:t>curriculum</w:t>
      </w:r>
      <w:proofErr w:type="gramEnd"/>
      <w:r w:rsidRPr="00A4387F">
        <w:rPr>
          <w:color w:val="BE5C12"/>
        </w:rPr>
        <w:t xml:space="preserve"> vitae du ou des investigateurs</w:t>
      </w:r>
      <w:r w:rsidRPr="0090323B">
        <w:t xml:space="preserve"> (</w:t>
      </w:r>
      <w:r>
        <w:t>si la recherche est multi-site le CV de l’</w:t>
      </w:r>
      <w:r w:rsidRPr="0090323B">
        <w:t xml:space="preserve">investigateur principal de chaque </w:t>
      </w:r>
      <w:r>
        <w:t>site est requis) ;</w:t>
      </w:r>
    </w:p>
    <w:p w14:paraId="6448769F" w14:textId="77777777" w:rsidR="00292905" w:rsidRDefault="00292905" w:rsidP="00292905">
      <w:pPr>
        <w:pStyle w:val="Paragraphedeliste"/>
        <w:numPr>
          <w:ilvl w:val="0"/>
          <w:numId w:val="7"/>
        </w:numPr>
        <w:jc w:val="both"/>
      </w:pPr>
      <w:proofErr w:type="gramStart"/>
      <w:r w:rsidRPr="00A4387F">
        <w:t>le</w:t>
      </w:r>
      <w:proofErr w:type="gramEnd"/>
      <w:r w:rsidRPr="00521670">
        <w:rPr>
          <w:color w:val="7030A0"/>
        </w:rPr>
        <w:t xml:space="preserve"> </w:t>
      </w:r>
      <w:r w:rsidRPr="00A4387F">
        <w:t xml:space="preserve">cas échéant </w:t>
      </w:r>
      <w:r w:rsidRPr="00E62125">
        <w:t>la</w:t>
      </w:r>
      <w:r w:rsidRPr="0090323B">
        <w:t xml:space="preserve"> </w:t>
      </w:r>
      <w:r w:rsidRPr="00A4387F">
        <w:rPr>
          <w:color w:val="BE5C12"/>
        </w:rPr>
        <w:t>description de l’utilisation (exclusive ou non), de données extraites de systèmes d’information existants ou de bases d’étude déjà réalisées</w:t>
      </w:r>
      <w:r>
        <w:t> ;</w:t>
      </w:r>
    </w:p>
    <w:p w14:paraId="4AFB9E1C" w14:textId="77777777" w:rsidR="00292905" w:rsidRDefault="00292905" w:rsidP="00292905">
      <w:pPr>
        <w:pStyle w:val="Paragraphedeliste"/>
        <w:numPr>
          <w:ilvl w:val="0"/>
          <w:numId w:val="7"/>
        </w:numPr>
        <w:jc w:val="both"/>
      </w:pPr>
      <w:r w:rsidRPr="00A4387F">
        <w:rPr>
          <w:color w:val="BE5C12"/>
        </w:rPr>
        <w:t>L’origine et la nature des données personnelles</w:t>
      </w:r>
      <w:hyperlink r:id="rId37" w:history="1">
        <w:r w:rsidRPr="00A4387F">
          <w:rPr>
            <w:rStyle w:val="Lienhypertexte"/>
            <w:color w:val="BE5C12"/>
            <w:vertAlign w:val="superscript"/>
          </w:rPr>
          <w:footnoteReference w:id="10"/>
        </w:r>
      </w:hyperlink>
      <w:r w:rsidRPr="00A4387F">
        <w:rPr>
          <w:color w:val="BE5C12"/>
        </w:rPr>
        <w:t xml:space="preserve"> recueillies</w:t>
      </w:r>
      <w:r>
        <w:rPr>
          <w:color w:val="7030A0"/>
        </w:rPr>
        <w:t> :</w:t>
      </w:r>
      <w:r w:rsidRPr="0090323B">
        <w:t xml:space="preserve"> la justi</w:t>
      </w:r>
      <w:r>
        <w:t>fication du recours à celles-ci,</w:t>
      </w:r>
      <w:r w:rsidRPr="0090323B">
        <w:t xml:space="preserve"> le mode de circulation des données, les destinataires des données personnelles traitées</w:t>
      </w:r>
      <w:r>
        <w:t>,</w:t>
      </w:r>
      <w:r w:rsidRPr="0090323B">
        <w:t xml:space="preserve"> la durée de conservation des données</w:t>
      </w:r>
      <w:r>
        <w:t>,</w:t>
      </w:r>
      <w:r w:rsidRPr="0090323B">
        <w:t xml:space="preserve"> le cas échéant le transfert de</w:t>
      </w:r>
      <w:r>
        <w:t xml:space="preserve"> données en dehors de l’UE (</w:t>
      </w:r>
      <w:proofErr w:type="spellStart"/>
      <w:r>
        <w:t>cf</w:t>
      </w:r>
      <w:proofErr w:type="spellEnd"/>
      <w:r>
        <w:t xml:space="preserve"> tableau ci-dessous) ; </w:t>
      </w:r>
    </w:p>
    <w:tbl>
      <w:tblPr>
        <w:tblStyle w:val="Grilledutableau"/>
        <w:tblW w:w="9923" w:type="dxa"/>
        <w:tblInd w:w="562" w:type="dxa"/>
        <w:tblLook w:val="04A0" w:firstRow="1" w:lastRow="0" w:firstColumn="1" w:lastColumn="0" w:noHBand="0" w:noVBand="1"/>
      </w:tblPr>
      <w:tblGrid>
        <w:gridCol w:w="1542"/>
        <w:gridCol w:w="691"/>
        <w:gridCol w:w="993"/>
        <w:gridCol w:w="1597"/>
        <w:gridCol w:w="1698"/>
        <w:gridCol w:w="1134"/>
        <w:gridCol w:w="2268"/>
      </w:tblGrid>
      <w:tr w:rsidR="00292905" w14:paraId="0AD40FB6" w14:textId="77777777" w:rsidTr="006F091F">
        <w:tc>
          <w:tcPr>
            <w:tcW w:w="1542" w:type="dxa"/>
          </w:tcPr>
          <w:p w14:paraId="31ED64AD" w14:textId="77777777" w:rsidR="00292905" w:rsidRPr="00E801D2" w:rsidRDefault="00292905" w:rsidP="006F091F">
            <w:pPr>
              <w:rPr>
                <w:rFonts w:cstheme="minorHAnsi"/>
                <w:sz w:val="16"/>
                <w:szCs w:val="16"/>
              </w:rPr>
            </w:pPr>
            <w:r w:rsidRPr="00E801D2">
              <w:rPr>
                <w:rFonts w:cstheme="minorHAnsi"/>
                <w:sz w:val="16"/>
                <w:szCs w:val="16"/>
              </w:rPr>
              <w:t>Nature des données</w:t>
            </w:r>
          </w:p>
        </w:tc>
        <w:tc>
          <w:tcPr>
            <w:tcW w:w="691" w:type="dxa"/>
          </w:tcPr>
          <w:p w14:paraId="7B3C05C7" w14:textId="77777777" w:rsidR="00292905" w:rsidRPr="00E801D2" w:rsidRDefault="00292905" w:rsidP="006F091F">
            <w:pPr>
              <w:rPr>
                <w:rFonts w:cstheme="minorHAnsi"/>
                <w:sz w:val="16"/>
                <w:szCs w:val="16"/>
              </w:rPr>
            </w:pPr>
            <w:r w:rsidRPr="00E801D2">
              <w:rPr>
                <w:rFonts w:cstheme="minorHAnsi"/>
                <w:sz w:val="16"/>
                <w:szCs w:val="16"/>
              </w:rPr>
              <w:t>Origine</w:t>
            </w:r>
          </w:p>
        </w:tc>
        <w:tc>
          <w:tcPr>
            <w:tcW w:w="993" w:type="dxa"/>
          </w:tcPr>
          <w:p w14:paraId="48B6A7B1" w14:textId="77777777" w:rsidR="00292905" w:rsidRPr="00E801D2" w:rsidRDefault="00292905" w:rsidP="006F091F">
            <w:pPr>
              <w:rPr>
                <w:rFonts w:cstheme="minorHAnsi"/>
                <w:sz w:val="16"/>
                <w:szCs w:val="16"/>
              </w:rPr>
            </w:pPr>
            <w:r w:rsidRPr="00E801D2">
              <w:rPr>
                <w:rFonts w:cstheme="minorHAnsi"/>
                <w:sz w:val="16"/>
                <w:szCs w:val="16"/>
              </w:rPr>
              <w:t>Justification</w:t>
            </w:r>
          </w:p>
        </w:tc>
        <w:tc>
          <w:tcPr>
            <w:tcW w:w="1597" w:type="dxa"/>
          </w:tcPr>
          <w:p w14:paraId="224C09A5" w14:textId="3D9689B5" w:rsidR="00292905" w:rsidRPr="00E801D2" w:rsidRDefault="00292905" w:rsidP="006F091F">
            <w:pPr>
              <w:rPr>
                <w:rFonts w:cstheme="minorHAnsi"/>
                <w:sz w:val="16"/>
                <w:szCs w:val="16"/>
              </w:rPr>
            </w:pPr>
            <w:r w:rsidRPr="00E801D2">
              <w:rPr>
                <w:rFonts w:cstheme="minorHAnsi"/>
                <w:sz w:val="16"/>
                <w:szCs w:val="16"/>
              </w:rPr>
              <w:t>Mode de circulation</w:t>
            </w:r>
          </w:p>
        </w:tc>
        <w:tc>
          <w:tcPr>
            <w:tcW w:w="1698" w:type="dxa"/>
          </w:tcPr>
          <w:p w14:paraId="5A1AB856" w14:textId="77777777" w:rsidR="00292905" w:rsidRPr="00E801D2" w:rsidRDefault="00292905" w:rsidP="006F091F">
            <w:pPr>
              <w:rPr>
                <w:rFonts w:cstheme="minorHAnsi"/>
                <w:sz w:val="16"/>
                <w:szCs w:val="16"/>
              </w:rPr>
            </w:pPr>
            <w:r w:rsidRPr="00E801D2">
              <w:rPr>
                <w:rFonts w:cstheme="minorHAnsi"/>
                <w:sz w:val="16"/>
                <w:szCs w:val="16"/>
              </w:rPr>
              <w:t>Durée de conservation</w:t>
            </w:r>
          </w:p>
        </w:tc>
        <w:tc>
          <w:tcPr>
            <w:tcW w:w="1134" w:type="dxa"/>
          </w:tcPr>
          <w:p w14:paraId="4E1E9A53" w14:textId="77777777" w:rsidR="00292905" w:rsidRPr="00E801D2" w:rsidRDefault="00292905" w:rsidP="006F091F">
            <w:pPr>
              <w:rPr>
                <w:rFonts w:cstheme="minorHAnsi"/>
                <w:sz w:val="16"/>
                <w:szCs w:val="16"/>
              </w:rPr>
            </w:pPr>
            <w:r w:rsidRPr="00E801D2">
              <w:rPr>
                <w:rFonts w:cstheme="minorHAnsi"/>
                <w:sz w:val="16"/>
                <w:szCs w:val="16"/>
              </w:rPr>
              <w:t>Destinataires</w:t>
            </w:r>
          </w:p>
        </w:tc>
        <w:tc>
          <w:tcPr>
            <w:tcW w:w="2268" w:type="dxa"/>
          </w:tcPr>
          <w:p w14:paraId="07134F40" w14:textId="77777777" w:rsidR="00292905" w:rsidRPr="00E801D2" w:rsidRDefault="00292905" w:rsidP="006F091F">
            <w:pPr>
              <w:rPr>
                <w:rFonts w:cstheme="minorHAnsi"/>
                <w:sz w:val="16"/>
                <w:szCs w:val="16"/>
              </w:rPr>
            </w:pPr>
            <w:r w:rsidRPr="00E801D2">
              <w:rPr>
                <w:rFonts w:cstheme="minorHAnsi"/>
                <w:sz w:val="16"/>
                <w:szCs w:val="16"/>
              </w:rPr>
              <w:t>Transfert de données hors UE</w:t>
            </w:r>
          </w:p>
        </w:tc>
      </w:tr>
      <w:tr w:rsidR="00292905" w14:paraId="0AC089AA" w14:textId="77777777" w:rsidTr="006F091F">
        <w:tc>
          <w:tcPr>
            <w:tcW w:w="1542" w:type="dxa"/>
          </w:tcPr>
          <w:p w14:paraId="046B7B35" w14:textId="77777777" w:rsidR="00292905" w:rsidRPr="00E801D2" w:rsidRDefault="00292905" w:rsidP="006F091F">
            <w:pPr>
              <w:rPr>
                <w:rFonts w:cstheme="minorHAnsi"/>
                <w:sz w:val="16"/>
              </w:rPr>
            </w:pPr>
          </w:p>
        </w:tc>
        <w:tc>
          <w:tcPr>
            <w:tcW w:w="691" w:type="dxa"/>
          </w:tcPr>
          <w:p w14:paraId="2A625BAC" w14:textId="77777777" w:rsidR="00292905" w:rsidRPr="00E801D2" w:rsidRDefault="00292905" w:rsidP="006F091F">
            <w:pPr>
              <w:rPr>
                <w:rFonts w:cstheme="minorHAnsi"/>
                <w:sz w:val="16"/>
              </w:rPr>
            </w:pPr>
          </w:p>
        </w:tc>
        <w:tc>
          <w:tcPr>
            <w:tcW w:w="993" w:type="dxa"/>
          </w:tcPr>
          <w:p w14:paraId="1A63B0E6" w14:textId="77777777" w:rsidR="00292905" w:rsidRPr="00E801D2" w:rsidRDefault="00292905" w:rsidP="006F091F">
            <w:pPr>
              <w:rPr>
                <w:rFonts w:cstheme="minorHAnsi"/>
                <w:sz w:val="16"/>
              </w:rPr>
            </w:pPr>
          </w:p>
        </w:tc>
        <w:tc>
          <w:tcPr>
            <w:tcW w:w="1597" w:type="dxa"/>
          </w:tcPr>
          <w:p w14:paraId="7D86321B" w14:textId="66A299C3" w:rsidR="00292905" w:rsidRPr="00E801D2" w:rsidRDefault="00292905" w:rsidP="006F091F">
            <w:pPr>
              <w:rPr>
                <w:rFonts w:cstheme="minorHAnsi"/>
                <w:sz w:val="16"/>
              </w:rPr>
            </w:pPr>
          </w:p>
        </w:tc>
        <w:tc>
          <w:tcPr>
            <w:tcW w:w="1698" w:type="dxa"/>
          </w:tcPr>
          <w:p w14:paraId="203D2BBF" w14:textId="07EEBA55" w:rsidR="00292905" w:rsidRPr="00E801D2" w:rsidRDefault="00292905" w:rsidP="006F091F">
            <w:pPr>
              <w:rPr>
                <w:rFonts w:cstheme="minorHAnsi"/>
                <w:sz w:val="16"/>
              </w:rPr>
            </w:pPr>
          </w:p>
        </w:tc>
        <w:tc>
          <w:tcPr>
            <w:tcW w:w="1134" w:type="dxa"/>
          </w:tcPr>
          <w:p w14:paraId="65C414A1" w14:textId="77777777" w:rsidR="00292905" w:rsidRPr="00E801D2" w:rsidRDefault="00292905" w:rsidP="006F091F">
            <w:pPr>
              <w:rPr>
                <w:rFonts w:cstheme="minorHAnsi"/>
                <w:sz w:val="16"/>
              </w:rPr>
            </w:pPr>
          </w:p>
        </w:tc>
        <w:tc>
          <w:tcPr>
            <w:tcW w:w="2268" w:type="dxa"/>
          </w:tcPr>
          <w:p w14:paraId="2E5840F4" w14:textId="77777777" w:rsidR="00292905" w:rsidRPr="00E801D2" w:rsidRDefault="00292905" w:rsidP="006F091F">
            <w:pPr>
              <w:rPr>
                <w:rFonts w:cstheme="minorHAnsi"/>
                <w:sz w:val="16"/>
              </w:rPr>
            </w:pPr>
          </w:p>
        </w:tc>
      </w:tr>
    </w:tbl>
    <w:p w14:paraId="176DFB01" w14:textId="77777777" w:rsidR="00292905" w:rsidRDefault="00292905" w:rsidP="00292905">
      <w:pPr>
        <w:pStyle w:val="Paragraphedeliste"/>
        <w:jc w:val="both"/>
      </w:pPr>
    </w:p>
    <w:p w14:paraId="71430A56" w14:textId="77777777" w:rsidR="00292905" w:rsidRDefault="00292905" w:rsidP="00292905">
      <w:pPr>
        <w:pStyle w:val="Paragraphedeliste"/>
        <w:numPr>
          <w:ilvl w:val="0"/>
          <w:numId w:val="7"/>
        </w:numPr>
        <w:jc w:val="both"/>
      </w:pPr>
      <w:r>
        <w:t>Le cas échéant</w:t>
      </w:r>
      <w:r w:rsidRPr="00B83519">
        <w:rPr>
          <w:color w:val="000000" w:themeColor="text1"/>
        </w:rPr>
        <w:t xml:space="preserve">, la </w:t>
      </w:r>
      <w:r w:rsidRPr="004D055C">
        <w:rPr>
          <w:color w:val="BE5C12"/>
        </w:rPr>
        <w:t>déclaration de conformité à une méthodologie homologuée de référence par la commission nationale de l’informatique et des libertés</w:t>
      </w:r>
      <w:r>
        <w:t xml:space="preserve"> (</w:t>
      </w:r>
      <w:hyperlink r:id="rId38" w:tooltip="Engagement de conformité" w:history="1">
        <w:r w:rsidRPr="00AB4D38">
          <w:rPr>
            <w:rStyle w:val="Lienhypertexte"/>
          </w:rPr>
          <w:t>Engagement de conformité</w:t>
        </w:r>
      </w:hyperlink>
      <w:r>
        <w:t>).</w:t>
      </w:r>
    </w:p>
    <w:p w14:paraId="1EED27E4" w14:textId="4CE6D669" w:rsidR="0090323B" w:rsidRDefault="0090323B" w:rsidP="003E100B">
      <w:pPr>
        <w:pStyle w:val="Paragraphedeliste"/>
        <w:numPr>
          <w:ilvl w:val="0"/>
          <w:numId w:val="7"/>
        </w:numPr>
        <w:jc w:val="both"/>
      </w:pPr>
    </w:p>
    <w:p w14:paraId="0C937F98" w14:textId="50EF8D83" w:rsidR="00995CCB" w:rsidRPr="002A7537" w:rsidRDefault="0037215D" w:rsidP="002A7537">
      <w:pPr>
        <w:pStyle w:val="Titre2"/>
        <w:numPr>
          <w:ilvl w:val="0"/>
          <w:numId w:val="26"/>
        </w:numPr>
        <w:rPr>
          <w:b/>
        </w:rPr>
      </w:pPr>
      <w:bookmarkStart w:id="10" w:name="_Toc22831540"/>
      <w:r w:rsidRPr="00B97C8D">
        <w:rPr>
          <w:b/>
        </w:rPr>
        <w:t>Soumission du dossier sur le site</w:t>
      </w:r>
      <w:r w:rsidR="00557E36">
        <w:rPr>
          <w:b/>
        </w:rPr>
        <w:t xml:space="preserve"> SI RIPH</w:t>
      </w:r>
      <w:bookmarkEnd w:id="10"/>
    </w:p>
    <w:p w14:paraId="5B198FC5" w14:textId="6EC71B6A" w:rsidR="00C94B53" w:rsidRDefault="00C94B53" w:rsidP="00DB6163">
      <w:pPr>
        <w:spacing w:after="0"/>
        <w:jc w:val="both"/>
      </w:pPr>
    </w:p>
    <w:p w14:paraId="0914F1F9" w14:textId="74B6AF51" w:rsidR="007356BC" w:rsidRDefault="00463488" w:rsidP="00DB6163">
      <w:pPr>
        <w:spacing w:after="0"/>
        <w:jc w:val="both"/>
        <w:rPr>
          <w:szCs w:val="20"/>
        </w:rPr>
      </w:pPr>
      <w:r w:rsidRPr="00616B0C">
        <w:rPr>
          <w:b/>
        </w:rPr>
        <w:t xml:space="preserve">Une fois </w:t>
      </w:r>
      <w:r w:rsidR="00616B0C">
        <w:rPr>
          <w:b/>
        </w:rPr>
        <w:t>TOUS</w:t>
      </w:r>
      <w:r w:rsidRPr="00616B0C">
        <w:rPr>
          <w:b/>
        </w:rPr>
        <w:t xml:space="preserve"> les docu</w:t>
      </w:r>
      <w:r w:rsidR="007D1360" w:rsidRPr="00616B0C">
        <w:rPr>
          <w:b/>
        </w:rPr>
        <w:t>ments réunis</w:t>
      </w:r>
      <w:r w:rsidR="0008400C" w:rsidRPr="00616B0C">
        <w:rPr>
          <w:b/>
        </w:rPr>
        <w:t xml:space="preserve"> et déposés</w:t>
      </w:r>
      <w:r w:rsidR="0008400C" w:rsidRPr="00616B0C">
        <w:t xml:space="preserve"> </w:t>
      </w:r>
      <w:r w:rsidR="00616B0C">
        <w:t xml:space="preserve">dans le </w:t>
      </w:r>
      <w:r w:rsidR="0077052A">
        <w:t>SI RIPH</w:t>
      </w:r>
      <w:r w:rsidR="007D1360" w:rsidRPr="00D16393">
        <w:t xml:space="preserve">, votre </w:t>
      </w:r>
      <w:r w:rsidR="007D1360" w:rsidRPr="00616B0C">
        <w:t>dossier</w:t>
      </w:r>
      <w:r w:rsidR="007D1360" w:rsidRPr="00D16393">
        <w:rPr>
          <w:b/>
          <w:color w:val="FF0000"/>
        </w:rPr>
        <w:t xml:space="preserve"> </w:t>
      </w:r>
      <w:r w:rsidR="007D1360" w:rsidRPr="00D16393">
        <w:t xml:space="preserve">peut </w:t>
      </w:r>
      <w:r w:rsidR="0060572C">
        <w:t xml:space="preserve">alors </w:t>
      </w:r>
      <w:r w:rsidR="007D1360" w:rsidRPr="00D16393">
        <w:t xml:space="preserve">être </w:t>
      </w:r>
      <w:r w:rsidRPr="00D16393">
        <w:t xml:space="preserve">soumis au </w:t>
      </w:r>
      <w:r w:rsidRPr="00D16393">
        <w:rPr>
          <w:b/>
        </w:rPr>
        <w:t>tirage au sort</w:t>
      </w:r>
      <w:r w:rsidRPr="00D16393">
        <w:t xml:space="preserve"> pour attribution à un CPP</w:t>
      </w:r>
      <w:r w:rsidR="00994837">
        <w:t xml:space="preserve">. </w:t>
      </w:r>
      <w:r w:rsidR="001F675C">
        <w:t xml:space="preserve">Vous recevrez des </w:t>
      </w:r>
      <w:r w:rsidR="00422B14">
        <w:t xml:space="preserve">notifications </w:t>
      </w:r>
      <w:r w:rsidR="001F675C">
        <w:t xml:space="preserve">à l’adresse </w:t>
      </w:r>
      <w:r w:rsidR="00422B14">
        <w:t xml:space="preserve">mail </w:t>
      </w:r>
      <w:r w:rsidR="001F675C">
        <w:t>que vous avez renseigné</w:t>
      </w:r>
      <w:r w:rsidR="00B16990">
        <w:t>e</w:t>
      </w:r>
      <w:r w:rsidR="001F675C">
        <w:t xml:space="preserve"> sur le SI RIPH</w:t>
      </w:r>
      <w:r w:rsidR="00705CBF">
        <w:t xml:space="preserve">, vous aurez ainsi des informations sur la progression de votre dossier (recevabilité, </w:t>
      </w:r>
      <w:proofErr w:type="spellStart"/>
      <w:r w:rsidR="00705CBF">
        <w:t>etc</w:t>
      </w:r>
      <w:proofErr w:type="spellEnd"/>
      <w:r w:rsidR="00705CBF">
        <w:t>)</w:t>
      </w:r>
      <w:r w:rsidR="001F675C">
        <w:t xml:space="preserve">. </w:t>
      </w:r>
      <w:r w:rsidR="00F04C0B">
        <w:t xml:space="preserve">Le CPP a </w:t>
      </w:r>
      <w:r w:rsidR="00F04C0B" w:rsidRPr="00181811">
        <w:rPr>
          <w:b/>
          <w:color w:val="FF0000"/>
        </w:rPr>
        <w:t>10 jours</w:t>
      </w:r>
      <w:r w:rsidR="00F04C0B" w:rsidRPr="00181811">
        <w:rPr>
          <w:color w:val="FF0000"/>
        </w:rPr>
        <w:t xml:space="preserve"> </w:t>
      </w:r>
      <w:r w:rsidR="00F04C0B">
        <w:t xml:space="preserve">pour statuer sur la recevabilité administrative de votre dossier. </w:t>
      </w:r>
      <w:r w:rsidR="00DB6163" w:rsidRPr="00D16393">
        <w:rPr>
          <w:szCs w:val="20"/>
        </w:rPr>
        <w:t xml:space="preserve">Vous devez </w:t>
      </w:r>
      <w:r w:rsidR="00F04C0B">
        <w:rPr>
          <w:szCs w:val="20"/>
        </w:rPr>
        <w:t xml:space="preserve">ensuite </w:t>
      </w:r>
      <w:r w:rsidR="00DB6163" w:rsidRPr="00D16393">
        <w:rPr>
          <w:b/>
          <w:color w:val="FF0000"/>
          <w:szCs w:val="20"/>
        </w:rPr>
        <w:t xml:space="preserve">attendre l’avis </w:t>
      </w:r>
      <w:r w:rsidR="00DB183A">
        <w:rPr>
          <w:b/>
          <w:color w:val="FF0000"/>
          <w:szCs w:val="20"/>
        </w:rPr>
        <w:t xml:space="preserve">favorable </w:t>
      </w:r>
      <w:r w:rsidR="00DB6163" w:rsidRPr="00D16393">
        <w:rPr>
          <w:b/>
          <w:color w:val="FF0000"/>
          <w:szCs w:val="20"/>
        </w:rPr>
        <w:t>du CPP</w:t>
      </w:r>
      <w:r w:rsidR="00DB6163" w:rsidRPr="00D16393">
        <w:rPr>
          <w:color w:val="FF0000"/>
          <w:szCs w:val="20"/>
        </w:rPr>
        <w:t xml:space="preserve"> </w:t>
      </w:r>
      <w:r w:rsidR="00DB6163" w:rsidRPr="00D16393">
        <w:rPr>
          <w:szCs w:val="20"/>
        </w:rPr>
        <w:t>pour débuter votre reche</w:t>
      </w:r>
      <w:r w:rsidR="007356BC">
        <w:rPr>
          <w:szCs w:val="20"/>
        </w:rPr>
        <w:t xml:space="preserve">rche. </w:t>
      </w:r>
    </w:p>
    <w:p w14:paraId="3A3763F3" w14:textId="27A02555" w:rsidR="007F60B2" w:rsidRDefault="00155DB9" w:rsidP="00DB6163">
      <w:pPr>
        <w:spacing w:after="0"/>
        <w:jc w:val="both"/>
        <w:rPr>
          <w:szCs w:val="20"/>
        </w:rPr>
      </w:pPr>
      <w:r w:rsidRPr="00293455">
        <w:rPr>
          <w:noProof/>
          <w:lang w:eastAsia="fr-FR"/>
        </w:rPr>
        <w:drawing>
          <wp:anchor distT="0" distB="0" distL="114300" distR="114300" simplePos="0" relativeHeight="251554304" behindDoc="1" locked="0" layoutInCell="1" allowOverlap="1" wp14:anchorId="391B0BC3" wp14:editId="45C4E780">
            <wp:simplePos x="0" y="0"/>
            <wp:positionH relativeFrom="margin">
              <wp:posOffset>257810</wp:posOffset>
            </wp:positionH>
            <wp:positionV relativeFrom="paragraph">
              <wp:posOffset>120015</wp:posOffset>
            </wp:positionV>
            <wp:extent cx="446405" cy="392430"/>
            <wp:effectExtent l="0" t="0" r="0" b="7620"/>
            <wp:wrapTight wrapText="right">
              <wp:wrapPolygon edited="0">
                <wp:start x="8296" y="0"/>
                <wp:lineTo x="0" y="16777"/>
                <wp:lineTo x="0" y="20971"/>
                <wp:lineTo x="20279" y="20971"/>
                <wp:lineTo x="20279" y="14680"/>
                <wp:lineTo x="13826" y="0"/>
                <wp:lineTo x="8296" y="0"/>
              </wp:wrapPolygon>
            </wp:wrapTight>
            <wp:docPr id="7" name="Image 8">
              <a:extLst xmlns:a="http://schemas.openxmlformats.org/drawingml/2006/main">
                <a:ext uri="{FF2B5EF4-FFF2-40B4-BE49-F238E27FC236}">
                  <a16:creationId xmlns:a16="http://schemas.microsoft.com/office/drawing/2014/main" id="{B7C5B7D3-B24A-4C24-B25E-E6DA4455C2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8">
                      <a:extLst>
                        <a:ext uri="{FF2B5EF4-FFF2-40B4-BE49-F238E27FC236}">
                          <a16:creationId xmlns:a16="http://schemas.microsoft.com/office/drawing/2014/main" id="{B7C5B7D3-B24A-4C24-B25E-E6DA4455C29E}"/>
                        </a:ext>
                      </a:extLst>
                    </pic:cNvPr>
                    <pic:cNvPicPr>
                      <a:picLocks noChangeAspect="1"/>
                    </pic:cNvPicPr>
                  </pic:nvPicPr>
                  <pic:blipFill>
                    <a:blip r:embed="rId39" cstate="print">
                      <a:extLst>
                        <a:ext uri="{28A0092B-C50C-407E-A947-70E740481C1C}">
                          <a14:useLocalDpi xmlns:a14="http://schemas.microsoft.com/office/drawing/2010/main" val="0"/>
                        </a:ext>
                        <a:ext uri="{837473B0-CC2E-450A-ABE3-18F120FF3D39}">
                          <a1611:picAttrSrcUrl xmlns:ve="http://schemas.openxmlformats.org/markup-compatibility/2006" xmlns:lc="http://schemas.openxmlformats.org/drawingml/2006/lockedCanvas" xmlns="" xmlns:a1611="http://schemas.microsoft.com/office/drawing/2016/11/main" xmlns:p="http://schemas.openxmlformats.org/presentationml/2006/main" xmlns:w="http://schemas.openxmlformats.org/wordprocessingml/2006/main" xmlns:w10="urn:schemas-microsoft-com:office:word" xmlns:v="urn:schemas-microsoft-com:vml" xmlns:o="urn:schemas-microsoft-com:office:office" xmlns:arto="http://schemas.microsoft.com/office/word/2006/arto" r:id="rId43"/>
                        </a:ext>
                      </a:extLst>
                    </a:blip>
                    <a:stretch>
                      <a:fillRect/>
                    </a:stretch>
                  </pic:blipFill>
                  <pic:spPr>
                    <a:xfrm flipH="1">
                      <a:off x="0" y="0"/>
                      <a:ext cx="446405" cy="392430"/>
                    </a:xfrm>
                    <a:prstGeom prst="rect">
                      <a:avLst/>
                    </a:prstGeom>
                  </pic:spPr>
                </pic:pic>
              </a:graphicData>
            </a:graphic>
            <wp14:sizeRelH relativeFrom="margin">
              <wp14:pctWidth>0</wp14:pctWidth>
            </wp14:sizeRelH>
            <wp14:sizeRelV relativeFrom="margin">
              <wp14:pctHeight>0</wp14:pctHeight>
            </wp14:sizeRelV>
          </wp:anchor>
        </w:drawing>
      </w:r>
    </w:p>
    <w:p w14:paraId="1192AAA9" w14:textId="79182603" w:rsidR="00825E6F" w:rsidRDefault="007356BC" w:rsidP="00DB6163">
      <w:pPr>
        <w:spacing w:after="0"/>
        <w:jc w:val="both"/>
        <w:rPr>
          <w:color w:val="FF0000"/>
          <w:szCs w:val="20"/>
        </w:rPr>
      </w:pPr>
      <w:r>
        <w:rPr>
          <w:szCs w:val="20"/>
        </w:rPr>
        <w:t xml:space="preserve"> </w:t>
      </w:r>
      <w:r w:rsidR="007F60B2">
        <w:rPr>
          <w:szCs w:val="20"/>
        </w:rPr>
        <w:tab/>
      </w:r>
      <w:r w:rsidR="001F12D1">
        <w:rPr>
          <w:color w:val="FF0000"/>
          <w:szCs w:val="20"/>
        </w:rPr>
        <w:t>Un avis favorable</w:t>
      </w:r>
      <w:r w:rsidR="000815BF" w:rsidRPr="007356BC">
        <w:rPr>
          <w:color w:val="FF0000"/>
          <w:szCs w:val="20"/>
        </w:rPr>
        <w:t xml:space="preserve"> est </w:t>
      </w:r>
      <w:r w:rsidR="000815BF" w:rsidRPr="007356BC">
        <w:rPr>
          <w:b/>
          <w:color w:val="FF0000"/>
          <w:szCs w:val="20"/>
        </w:rPr>
        <w:t>OBLIGATOIRE</w:t>
      </w:r>
      <w:r w:rsidR="000815BF" w:rsidRPr="007356BC">
        <w:rPr>
          <w:color w:val="FF0000"/>
          <w:szCs w:val="20"/>
        </w:rPr>
        <w:t xml:space="preserve"> pour mener votre t</w:t>
      </w:r>
      <w:r w:rsidR="00995CCB" w:rsidRPr="007356BC">
        <w:rPr>
          <w:color w:val="FF0000"/>
          <w:szCs w:val="20"/>
        </w:rPr>
        <w:t>ravail</w:t>
      </w:r>
      <w:r w:rsidR="00FD4C26" w:rsidRPr="007356BC">
        <w:rPr>
          <w:color w:val="FF0000"/>
          <w:szCs w:val="20"/>
        </w:rPr>
        <w:t xml:space="preserve"> de recherche</w:t>
      </w:r>
      <w:r>
        <w:rPr>
          <w:szCs w:val="20"/>
        </w:rPr>
        <w:t> </w:t>
      </w:r>
      <w:r w:rsidRPr="007356BC">
        <w:rPr>
          <w:color w:val="FF0000"/>
          <w:szCs w:val="20"/>
        </w:rPr>
        <w:t>!</w:t>
      </w:r>
    </w:p>
    <w:p w14:paraId="756D0BED" w14:textId="150AA4F8" w:rsidR="0058617D" w:rsidRDefault="0058617D" w:rsidP="00270E32">
      <w:pPr>
        <w:spacing w:after="0"/>
        <w:jc w:val="center"/>
        <w:rPr>
          <w:color w:val="FF0000"/>
          <w:szCs w:val="20"/>
        </w:rPr>
      </w:pPr>
    </w:p>
    <w:p w14:paraId="54677551" w14:textId="77777777" w:rsidR="00F83A2A" w:rsidRDefault="00F83A2A" w:rsidP="00270E32">
      <w:pPr>
        <w:spacing w:after="0"/>
        <w:jc w:val="center"/>
        <w:rPr>
          <w:color w:val="FF0000"/>
          <w:szCs w:val="20"/>
        </w:rPr>
      </w:pPr>
    </w:p>
    <w:p w14:paraId="35837EAF" w14:textId="2237EAA5" w:rsidR="001D03C2" w:rsidRDefault="00270E32" w:rsidP="00DB6163">
      <w:pPr>
        <w:spacing w:after="0"/>
        <w:jc w:val="both"/>
        <w:rPr>
          <w:szCs w:val="20"/>
        </w:rPr>
      </w:pPr>
      <w:r>
        <w:rPr>
          <w:b/>
          <w:noProof/>
          <w:lang w:eastAsia="fr-FR"/>
        </w:rPr>
        <mc:AlternateContent>
          <mc:Choice Requires="wps">
            <w:drawing>
              <wp:anchor distT="0" distB="0" distL="114300" distR="114300" simplePos="0" relativeHeight="251792896" behindDoc="1" locked="0" layoutInCell="1" allowOverlap="1" wp14:anchorId="5E97FF13" wp14:editId="4AEBC726">
                <wp:simplePos x="0" y="0"/>
                <wp:positionH relativeFrom="margin">
                  <wp:align>right</wp:align>
                </wp:positionH>
                <wp:positionV relativeFrom="paragraph">
                  <wp:posOffset>102870</wp:posOffset>
                </wp:positionV>
                <wp:extent cx="6629400" cy="685800"/>
                <wp:effectExtent l="0" t="0" r="19050" b="19050"/>
                <wp:wrapNone/>
                <wp:docPr id="448" name="Rectangle 448"/>
                <wp:cNvGraphicFramePr/>
                <a:graphic xmlns:a="http://schemas.openxmlformats.org/drawingml/2006/main">
                  <a:graphicData uri="http://schemas.microsoft.com/office/word/2010/wordprocessingShape">
                    <wps:wsp>
                      <wps:cNvSpPr/>
                      <wps:spPr>
                        <a:xfrm>
                          <a:off x="0" y="0"/>
                          <a:ext cx="6629400" cy="685800"/>
                        </a:xfrm>
                        <a:prstGeom prst="rect">
                          <a:avLst/>
                        </a:prstGeom>
                        <a:solidFill>
                          <a:schemeClr val="bg1">
                            <a:lumMod val="6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E82958D" id="Rectangle 448" o:spid="_x0000_s1026" style="position:absolute;margin-left:470.8pt;margin-top:8.1pt;width:522pt;height:54pt;z-index:-25152358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" fillcolor="#a5a5a5 [2092]" strokecolor="#7f7f7f [1612]" strokeweight="1pt">
                <w10:wrap anchorx="margin"/>
              </v:rect>
            </w:pict>
          </mc:Fallback>
        </mc:AlternateContent>
      </w:r>
    </w:p>
    <w:p w14:paraId="75C4E959" w14:textId="323D7E82" w:rsidR="002D44DB" w:rsidRPr="002D52A6" w:rsidRDefault="000E76DC" w:rsidP="00DF3B58">
      <w:pPr>
        <w:pStyle w:val="Titre1"/>
        <w:numPr>
          <w:ilvl w:val="0"/>
          <w:numId w:val="28"/>
        </w:numPr>
        <w:rPr>
          <w:b/>
          <w:color w:val="auto"/>
        </w:rPr>
      </w:pPr>
      <w:bookmarkStart w:id="11" w:name="_Toc22831541"/>
      <w:r w:rsidRPr="002D52A6">
        <w:rPr>
          <w:b/>
          <w:color w:val="auto"/>
        </w:rPr>
        <w:t>Examen du dossier</w:t>
      </w:r>
      <w:r w:rsidR="000801C2" w:rsidRPr="002D52A6">
        <w:rPr>
          <w:b/>
          <w:color w:val="auto"/>
        </w:rPr>
        <w:t xml:space="preserve"> par le CPP</w:t>
      </w:r>
      <w:r w:rsidR="004E1E37" w:rsidRPr="002D52A6">
        <w:rPr>
          <w:b/>
          <w:color w:val="auto"/>
        </w:rPr>
        <w:t> :</w:t>
      </w:r>
      <w:bookmarkEnd w:id="11"/>
      <w:r w:rsidR="004E1E37" w:rsidRPr="002D52A6">
        <w:rPr>
          <w:b/>
          <w:color w:val="auto"/>
        </w:rPr>
        <w:t xml:space="preserve"> </w:t>
      </w:r>
    </w:p>
    <w:p w14:paraId="07F76C79" w14:textId="77777777" w:rsidR="00790799" w:rsidRDefault="00790799" w:rsidP="00B5102B">
      <w:pPr>
        <w:spacing w:after="0"/>
        <w:jc w:val="both"/>
        <w:rPr>
          <w:b/>
        </w:rPr>
      </w:pPr>
    </w:p>
    <w:p w14:paraId="2C8EDF81" w14:textId="77777777" w:rsidR="0093723A" w:rsidRDefault="0093723A" w:rsidP="000C6010">
      <w:pPr>
        <w:spacing w:after="0"/>
        <w:ind w:left="360"/>
        <w:jc w:val="both"/>
        <w:rPr>
          <w:b/>
        </w:rPr>
      </w:pPr>
    </w:p>
    <w:p w14:paraId="3A0912B5" w14:textId="30B2E323" w:rsidR="00252B2F" w:rsidRPr="006C0547" w:rsidRDefault="00F03F82" w:rsidP="00D74C40">
      <w:pPr>
        <w:spacing w:after="0"/>
        <w:jc w:val="both"/>
        <w:rPr>
          <w:b/>
        </w:rPr>
      </w:pPr>
      <w:r>
        <w:rPr>
          <w:b/>
        </w:rPr>
        <w:t>Le CPP peut vous adresser une demande</w:t>
      </w:r>
      <w:r w:rsidRPr="000C6010">
        <w:rPr>
          <w:b/>
        </w:rPr>
        <w:t xml:space="preserve"> </w:t>
      </w:r>
      <w:r w:rsidR="00252B2F" w:rsidRPr="000C6010">
        <w:rPr>
          <w:b/>
        </w:rPr>
        <w:t xml:space="preserve">d’informations complémentaires ou de </w:t>
      </w:r>
      <w:r w:rsidR="00252B2F" w:rsidRPr="006C0547">
        <w:rPr>
          <w:b/>
        </w:rPr>
        <w:t>modifications</w:t>
      </w:r>
      <w:r w:rsidR="00920B1F" w:rsidRPr="006C0547">
        <w:rPr>
          <w:b/>
        </w:rPr>
        <w:t xml:space="preserve"> </w:t>
      </w:r>
      <w:r w:rsidR="00790799" w:rsidRPr="006C0547">
        <w:rPr>
          <w:b/>
        </w:rPr>
        <w:t>(</w:t>
      </w:r>
      <w:r w:rsidR="006E4052" w:rsidRPr="006C0547">
        <w:rPr>
          <w:b/>
        </w:rPr>
        <w:t xml:space="preserve">par exemple : </w:t>
      </w:r>
      <w:r w:rsidR="006C0547">
        <w:rPr>
          <w:b/>
        </w:rPr>
        <w:t>précision à apporter sur le protocole,</w:t>
      </w:r>
      <w:r w:rsidR="006C0547" w:rsidRPr="006C0547">
        <w:rPr>
          <w:b/>
        </w:rPr>
        <w:t xml:space="preserve"> </w:t>
      </w:r>
      <w:r w:rsidR="00790799" w:rsidRPr="006C0547">
        <w:rPr>
          <w:b/>
        </w:rPr>
        <w:t xml:space="preserve">requalification en RIPH autre que </w:t>
      </w:r>
      <w:r w:rsidR="00AE1EE5" w:rsidRPr="006C0547">
        <w:rPr>
          <w:b/>
        </w:rPr>
        <w:t>RIPH</w:t>
      </w:r>
      <w:r w:rsidR="006C0547" w:rsidRPr="006C0547">
        <w:rPr>
          <w:b/>
        </w:rPr>
        <w:t>3</w:t>
      </w:r>
      <w:r w:rsidR="006C0547">
        <w:rPr>
          <w:b/>
        </w:rPr>
        <w:t>...</w:t>
      </w:r>
      <w:r w:rsidR="00790799" w:rsidRPr="006C0547">
        <w:rPr>
          <w:b/>
        </w:rPr>
        <w:t>)</w:t>
      </w:r>
      <w:r w:rsidR="006C0547" w:rsidRPr="006C0547">
        <w:rPr>
          <w:b/>
        </w:rPr>
        <w:t xml:space="preserve"> </w:t>
      </w:r>
      <w:r w:rsidR="00252B2F" w:rsidRPr="006C0547">
        <w:rPr>
          <w:b/>
        </w:rPr>
        <w:t>:</w:t>
      </w:r>
    </w:p>
    <w:p w14:paraId="40582A15" w14:textId="14981DCC" w:rsidR="00F364E1" w:rsidRDefault="000E260F" w:rsidP="00252B2F">
      <w:pPr>
        <w:jc w:val="both"/>
      </w:pPr>
      <w:r>
        <w:t>Si le</w:t>
      </w:r>
      <w:r w:rsidR="00252B2F">
        <w:t xml:space="preserve"> CPP ne peut statuer car il estime avoir besoin de précisions sur le contenu de votre dossier ou souhaite voir</w:t>
      </w:r>
      <w:r>
        <w:t xml:space="preserve"> introduire des modifications, v</w:t>
      </w:r>
      <w:r w:rsidR="00252B2F">
        <w:t xml:space="preserve">ous devez compléter votre dossier en ligne directement sur la plateforme « SI RIPH ». Ce n’est qu’une fois que vous aurez répondu aux demandes du CPP que ce dernier pourra émettre un avis sur votre projet. </w:t>
      </w:r>
    </w:p>
    <w:p w14:paraId="6CE32D44" w14:textId="1AC9068D" w:rsidR="00F364E1" w:rsidRDefault="00F364E1" w:rsidP="00F364E1">
      <w:pPr>
        <w:spacing w:after="0"/>
      </w:pPr>
      <w:r w:rsidRPr="00293455">
        <w:rPr>
          <w:noProof/>
          <w:lang w:eastAsia="fr-FR"/>
        </w:rPr>
        <w:drawing>
          <wp:anchor distT="0" distB="0" distL="114300" distR="114300" simplePos="0" relativeHeight="251799040" behindDoc="1" locked="0" layoutInCell="1" allowOverlap="1" wp14:anchorId="288AD21F" wp14:editId="6D3F94AA">
            <wp:simplePos x="0" y="0"/>
            <wp:positionH relativeFrom="margin">
              <wp:posOffset>218440</wp:posOffset>
            </wp:positionH>
            <wp:positionV relativeFrom="paragraph">
              <wp:posOffset>14605</wp:posOffset>
            </wp:positionV>
            <wp:extent cx="607060" cy="533400"/>
            <wp:effectExtent l="0" t="0" r="2540" b="0"/>
            <wp:wrapTight wrapText="right">
              <wp:wrapPolygon edited="0">
                <wp:start x="8812" y="0"/>
                <wp:lineTo x="0" y="18514"/>
                <wp:lineTo x="0" y="20829"/>
                <wp:lineTo x="21013" y="20829"/>
                <wp:lineTo x="21013" y="16971"/>
                <wp:lineTo x="19657" y="12343"/>
                <wp:lineTo x="13556" y="0"/>
                <wp:lineTo x="8812" y="0"/>
              </wp:wrapPolygon>
            </wp:wrapTight>
            <wp:docPr id="449" name="Image 8">
              <a:extLst xmlns:a="http://schemas.openxmlformats.org/drawingml/2006/main">
                <a:ext uri="{FF2B5EF4-FFF2-40B4-BE49-F238E27FC236}">
                  <a16:creationId xmlns:a16="http://schemas.microsoft.com/office/drawing/2014/main" id="{B7C5B7D3-B24A-4C24-B25E-E6DA4455C2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8">
                      <a:extLst>
                        <a:ext uri="{FF2B5EF4-FFF2-40B4-BE49-F238E27FC236}">
                          <a16:creationId xmlns:a16="http://schemas.microsoft.com/office/drawing/2014/main" id="{B7C5B7D3-B24A-4C24-B25E-E6DA4455C29E}"/>
                        </a:ext>
                      </a:extLst>
                    </pic:cNvPr>
                    <pic:cNvPicPr>
                      <a:picLocks noChangeAspect="1"/>
                    </pic:cNvPicPr>
                  </pic:nvPicPr>
                  <pic:blipFill>
                    <a:blip r:embed="rId39" cstate="print">
                      <a:extLst>
                        <a:ext uri="{28A0092B-C50C-407E-A947-70E740481C1C}">
                          <a14:useLocalDpi xmlns:a14="http://schemas.microsoft.com/office/drawing/2010/main" val="0"/>
                        </a:ext>
                        <a:ext uri="{837473B0-CC2E-450A-ABE3-18F120FF3D39}">
                          <a1611:picAttrSrcUrl xmlns:ve="http://schemas.openxmlformats.org/markup-compatibility/2006" xmlns:lc="http://schemas.openxmlformats.org/drawingml/2006/lockedCanvas" xmlns="" xmlns:a1611="http://schemas.microsoft.com/office/drawing/2016/11/main" xmlns:p="http://schemas.openxmlformats.org/presentationml/2006/main" xmlns:w="http://schemas.openxmlformats.org/wordprocessingml/2006/main" xmlns:w10="urn:schemas-microsoft-com:office:word" xmlns:v="urn:schemas-microsoft-com:vml" xmlns:o="urn:schemas-microsoft-com:office:office" xmlns:arto="http://schemas.microsoft.com/office/word/2006/arto" r:id="rId43"/>
                        </a:ext>
                      </a:extLst>
                    </a:blip>
                    <a:stretch>
                      <a:fillRect/>
                    </a:stretch>
                  </pic:blipFill>
                  <pic:spPr>
                    <a:xfrm flipH="1">
                      <a:off x="0" y="0"/>
                      <a:ext cx="607060" cy="5334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sidR="00456D24">
        <w:t xml:space="preserve">Le CPP a </w:t>
      </w:r>
      <w:r w:rsidRPr="00181811">
        <w:rPr>
          <w:b/>
          <w:color w:val="FF0000"/>
        </w:rPr>
        <w:t>45 jours</w:t>
      </w:r>
      <w:r w:rsidRPr="00181811">
        <w:rPr>
          <w:color w:val="FF0000"/>
        </w:rPr>
        <w:t xml:space="preserve"> </w:t>
      </w:r>
      <w:r>
        <w:t xml:space="preserve">pour rendre son avis, </w:t>
      </w:r>
      <w:r w:rsidR="00456D24">
        <w:rPr>
          <w:b/>
        </w:rPr>
        <w:t xml:space="preserve">à condition qu’il </w:t>
      </w:r>
      <w:r w:rsidRPr="0010386F">
        <w:rPr>
          <w:b/>
        </w:rPr>
        <w:t>n’</w:t>
      </w:r>
      <w:r w:rsidR="00456D24">
        <w:rPr>
          <w:b/>
        </w:rPr>
        <w:t xml:space="preserve">y </w:t>
      </w:r>
      <w:r w:rsidRPr="0010386F">
        <w:rPr>
          <w:b/>
        </w:rPr>
        <w:t>ait pas de demande complémentaire</w:t>
      </w:r>
      <w:r>
        <w:rPr>
          <w:b/>
        </w:rPr>
        <w:t xml:space="preserve"> concernant votre dossier</w:t>
      </w:r>
      <w:r>
        <w:t>. Il est possible que ce délai soit allongé en cas de demande complémentaire.</w:t>
      </w:r>
    </w:p>
    <w:p w14:paraId="624C69FC" w14:textId="77777777" w:rsidR="00F364E1" w:rsidRDefault="00F364E1" w:rsidP="00F364E1">
      <w:pPr>
        <w:spacing w:after="0"/>
        <w:rPr>
          <w:szCs w:val="20"/>
        </w:rPr>
      </w:pPr>
    </w:p>
    <w:p w14:paraId="1850382C" w14:textId="15E1BA43" w:rsidR="00485127" w:rsidRPr="00521670" w:rsidRDefault="00485127" w:rsidP="00521670">
      <w:pPr>
        <w:ind w:firstLine="360"/>
        <w:jc w:val="both"/>
        <w:rPr>
          <w:b/>
        </w:rPr>
      </w:pPr>
      <w:r w:rsidRPr="00521670">
        <w:rPr>
          <w:b/>
        </w:rPr>
        <w:t>Après l’examen</w:t>
      </w:r>
      <w:r w:rsidR="00544097">
        <w:rPr>
          <w:rStyle w:val="Appelnotedebasdep"/>
          <w:b/>
        </w:rPr>
        <w:footnoteReference w:id="11"/>
      </w:r>
      <w:r w:rsidRPr="00521670">
        <w:rPr>
          <w:b/>
        </w:rPr>
        <w:t xml:space="preserve"> de votre dossier, </w:t>
      </w:r>
      <w:r w:rsidR="004165A9">
        <w:rPr>
          <w:b/>
        </w:rPr>
        <w:t>l</w:t>
      </w:r>
      <w:r w:rsidRPr="00521670">
        <w:rPr>
          <w:b/>
        </w:rPr>
        <w:t>e CPP statue en donnant soit :</w:t>
      </w:r>
    </w:p>
    <w:p w14:paraId="58879E37" w14:textId="4DBDA92C" w:rsidR="00DC62BA" w:rsidRDefault="00485127" w:rsidP="002D44DB">
      <w:pPr>
        <w:pStyle w:val="Paragraphedeliste"/>
        <w:numPr>
          <w:ilvl w:val="0"/>
          <w:numId w:val="17"/>
        </w:numPr>
        <w:spacing w:after="0"/>
        <w:jc w:val="both"/>
      </w:pPr>
      <w:r>
        <w:t xml:space="preserve">Un </w:t>
      </w:r>
      <w:r w:rsidR="00DC62BA">
        <w:t xml:space="preserve">Avis </w:t>
      </w:r>
      <w:r w:rsidR="00DC62BA" w:rsidRPr="00463488">
        <w:rPr>
          <w:b/>
          <w:color w:val="00B050"/>
        </w:rPr>
        <w:t>FAVORABLE</w:t>
      </w:r>
      <w:r w:rsidR="00DC62BA">
        <w:t> :</w:t>
      </w:r>
      <w:r w:rsidR="00521670">
        <w:t xml:space="preserve"> </w:t>
      </w:r>
      <w:r w:rsidR="00AE55AD">
        <w:rPr>
          <w:noProof/>
          <w:lang w:eastAsia="fr-FR"/>
        </w:rPr>
        <w:drawing>
          <wp:inline distT="0" distB="0" distL="0" distR="0" wp14:anchorId="48A4FE9E" wp14:editId="54586DB8">
            <wp:extent cx="399697" cy="337820"/>
            <wp:effectExtent l="0" t="0" r="635" b="508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pic:cNvPicPr>
                  </pic:nvPicPr>
                  <pic:blipFill rotWithShape="1">
                    <a:blip r:embed="rId44"/>
                    <a:srcRect l="21056" t="56150" r="69455" b="31019"/>
                    <a:stretch/>
                  </pic:blipFill>
                  <pic:spPr bwMode="auto">
                    <a:xfrm>
                      <a:off x="0" y="0"/>
                      <a:ext cx="407714" cy="344596"/>
                    </a:xfrm>
                    <a:prstGeom prst="rect">
                      <a:avLst/>
                    </a:prstGeom>
                    <a:ln>
                      <a:noFill/>
                    </a:ln>
                    <a:extLst>
                      <a:ext uri="{53640926-AAD7-44D8-BBD7-CCE9431645EC}">
                        <a14:shadowObscured xmlns:a14="http://schemas.microsoft.com/office/drawing/2010/main"/>
                      </a:ext>
                    </a:extLst>
                  </pic:spPr>
                </pic:pic>
              </a:graphicData>
            </a:graphic>
          </wp:inline>
        </w:drawing>
      </w:r>
    </w:p>
    <w:p w14:paraId="65CD8097" w14:textId="738264AA" w:rsidR="00DC62BA" w:rsidRDefault="00DC62BA" w:rsidP="00DC62BA">
      <w:pPr>
        <w:jc w:val="both"/>
      </w:pPr>
      <w:r w:rsidRPr="00BB5C06">
        <w:rPr>
          <w:b/>
          <w:color w:val="00B050"/>
        </w:rPr>
        <w:t xml:space="preserve">Vous pouvez alors débuter </w:t>
      </w:r>
      <w:r w:rsidR="00125462" w:rsidRPr="00BB5C06">
        <w:rPr>
          <w:b/>
          <w:color w:val="00B050"/>
        </w:rPr>
        <w:t>la</w:t>
      </w:r>
      <w:r w:rsidRPr="00BB5C06">
        <w:rPr>
          <w:b/>
          <w:color w:val="00B050"/>
        </w:rPr>
        <w:t xml:space="preserve"> recherche.</w:t>
      </w:r>
    </w:p>
    <w:p w14:paraId="17CB0E2E" w14:textId="6B4DA25D" w:rsidR="00532893" w:rsidRDefault="00485127" w:rsidP="002D44DB">
      <w:pPr>
        <w:pStyle w:val="Paragraphedeliste"/>
        <w:numPr>
          <w:ilvl w:val="0"/>
          <w:numId w:val="17"/>
        </w:numPr>
        <w:spacing w:after="0"/>
        <w:jc w:val="both"/>
      </w:pPr>
      <w:r>
        <w:t xml:space="preserve">Un </w:t>
      </w:r>
      <w:r w:rsidR="00463488">
        <w:t xml:space="preserve">Avis </w:t>
      </w:r>
      <w:r w:rsidR="00463488" w:rsidRPr="002D44DB">
        <w:rPr>
          <w:b/>
          <w:color w:val="FF0000"/>
        </w:rPr>
        <w:t>D</w:t>
      </w:r>
      <w:r w:rsidR="00952152">
        <w:rPr>
          <w:rFonts w:cstheme="minorHAnsi"/>
          <w:b/>
          <w:color w:val="FF0000"/>
        </w:rPr>
        <w:t>É</w:t>
      </w:r>
      <w:r w:rsidR="00463488" w:rsidRPr="002D44DB">
        <w:rPr>
          <w:b/>
          <w:color w:val="FF0000"/>
        </w:rPr>
        <w:t>FAVORABLE</w:t>
      </w:r>
      <w:r w:rsidR="00463488">
        <w:t> :</w:t>
      </w:r>
      <w:r w:rsidR="00532893">
        <w:t xml:space="preserve"> </w:t>
      </w:r>
      <w:r w:rsidR="00AE55AD">
        <w:rPr>
          <w:noProof/>
          <w:lang w:eastAsia="fr-FR"/>
        </w:rPr>
        <w:drawing>
          <wp:inline distT="0" distB="0" distL="0" distR="0" wp14:anchorId="5F0C6E09" wp14:editId="53CA88F3">
            <wp:extent cx="304800" cy="315882"/>
            <wp:effectExtent l="0" t="0" r="0" b="8255"/>
            <wp:docPr id="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pic:cNvPicPr>
                      <a:picLocks noChangeAspect="1"/>
                    </pic:cNvPicPr>
                  </pic:nvPicPr>
                  <pic:blipFill rotWithShape="1">
                    <a:blip r:embed="rId44"/>
                    <a:srcRect l="31029" t="56126" r="61234" b="31044"/>
                    <a:stretch/>
                  </pic:blipFill>
                  <pic:spPr bwMode="auto">
                    <a:xfrm>
                      <a:off x="0" y="0"/>
                      <a:ext cx="333552" cy="345679"/>
                    </a:xfrm>
                    <a:prstGeom prst="rect">
                      <a:avLst/>
                    </a:prstGeom>
                    <a:ln>
                      <a:noFill/>
                    </a:ln>
                    <a:extLst>
                      <a:ext uri="{53640926-AAD7-44D8-BBD7-CCE9431645EC}">
                        <a14:shadowObscured xmlns:a14="http://schemas.microsoft.com/office/drawing/2010/main"/>
                      </a:ext>
                    </a:extLst>
                  </pic:spPr>
                </pic:pic>
              </a:graphicData>
            </a:graphic>
          </wp:inline>
        </w:drawing>
      </w:r>
    </w:p>
    <w:p w14:paraId="63EBAEB6" w14:textId="6FA77F82" w:rsidR="00323EFE" w:rsidRDefault="00323EFE" w:rsidP="00323EFE">
      <w:pPr>
        <w:jc w:val="both"/>
      </w:pPr>
      <w:r>
        <w:lastRenderedPageBreak/>
        <w:t xml:space="preserve">Vous pouvez demander </w:t>
      </w:r>
      <w:r w:rsidR="00936830">
        <w:t>le réexamen de votre dossier par un autre CPP</w:t>
      </w:r>
      <w:hyperlink r:id="rId45" w:history="1">
        <w:r w:rsidR="004506FC" w:rsidRPr="00B950A4">
          <w:rPr>
            <w:rStyle w:val="Lienhypertexte"/>
            <w:vertAlign w:val="superscript"/>
          </w:rPr>
          <w:footnoteReference w:id="12"/>
        </w:r>
      </w:hyperlink>
      <w:r w:rsidR="00936830">
        <w:t xml:space="preserve"> directement depuis la plateforme « SI RIPH »</w:t>
      </w:r>
      <w:r w:rsidR="00834119">
        <w:t xml:space="preserve"> (« </w:t>
      </w:r>
      <w:r w:rsidR="00834119" w:rsidRPr="00323EFE">
        <w:rPr>
          <w:b/>
        </w:rPr>
        <w:t>Demander un second avis</w:t>
      </w:r>
      <w:r w:rsidR="00834119">
        <w:t> »)</w:t>
      </w:r>
      <w:r w:rsidR="00936830">
        <w:t xml:space="preserve"> </w:t>
      </w:r>
      <w:r w:rsidR="00901C17">
        <w:t xml:space="preserve">dans </w:t>
      </w:r>
      <w:r w:rsidR="00901C17" w:rsidRPr="0036022F">
        <w:rPr>
          <w:u w:val="single"/>
        </w:rPr>
        <w:t>un délai d’un mois à compter de la notification</w:t>
      </w:r>
      <w:r w:rsidR="00B14AF8">
        <w:t xml:space="preserve"> </w:t>
      </w:r>
      <w:r w:rsidR="00AF70F6">
        <w:t>sur</w:t>
      </w:r>
      <w:r w:rsidR="00B14AF8">
        <w:t xml:space="preserve"> le SI</w:t>
      </w:r>
      <w:r w:rsidR="00901C17">
        <w:t xml:space="preserve"> </w:t>
      </w:r>
      <w:r w:rsidR="0091142E">
        <w:t>de l’avis défavorable</w:t>
      </w:r>
      <w:r w:rsidR="001976DA">
        <w:t>.</w:t>
      </w:r>
      <w:r>
        <w:t xml:space="preserve"> </w:t>
      </w:r>
    </w:p>
    <w:p w14:paraId="5269D2AC" w14:textId="49D6F166" w:rsidR="00744308" w:rsidRDefault="00744308" w:rsidP="00323EFE">
      <w:pPr>
        <w:jc w:val="both"/>
      </w:pPr>
    </w:p>
    <w:p w14:paraId="55F7B2F7" w14:textId="551CD932" w:rsidR="00744308" w:rsidRDefault="00744308" w:rsidP="00323EFE">
      <w:pPr>
        <w:jc w:val="both"/>
      </w:pPr>
    </w:p>
    <w:p w14:paraId="4EC544A4" w14:textId="6F9355B1" w:rsidR="00744308" w:rsidRDefault="00744308" w:rsidP="00323EFE">
      <w:pPr>
        <w:jc w:val="both"/>
      </w:pPr>
    </w:p>
    <w:p w14:paraId="024B61A0" w14:textId="54C23E7C" w:rsidR="00744308" w:rsidRDefault="00744308" w:rsidP="00323EFE">
      <w:pPr>
        <w:jc w:val="both"/>
      </w:pPr>
    </w:p>
    <w:p w14:paraId="3AE3FC4E" w14:textId="7E26DFF1" w:rsidR="00744308" w:rsidRDefault="00744308" w:rsidP="00323EFE">
      <w:pPr>
        <w:jc w:val="both"/>
      </w:pPr>
    </w:p>
    <w:p w14:paraId="346A1D9B" w14:textId="77777777" w:rsidR="00744308" w:rsidRDefault="00744308" w:rsidP="00323EFE">
      <w:pPr>
        <w:jc w:val="both"/>
      </w:pPr>
    </w:p>
    <w:p w14:paraId="3336A5CC" w14:textId="4AECE1C6" w:rsidR="00521670" w:rsidRDefault="00521670" w:rsidP="00994837">
      <w:pPr>
        <w:spacing w:after="0"/>
      </w:pPr>
    </w:p>
    <w:bookmarkStart w:id="12" w:name="_Toc22831542"/>
    <w:p w14:paraId="528353F5" w14:textId="7C9E367A" w:rsidR="00887834" w:rsidRPr="00F651EC" w:rsidRDefault="00234E58" w:rsidP="00AB786A">
      <w:pPr>
        <w:pStyle w:val="Titre1"/>
        <w:numPr>
          <w:ilvl w:val="0"/>
          <w:numId w:val="28"/>
        </w:numPr>
        <w:rPr>
          <w:b/>
          <w:color w:val="auto"/>
        </w:rPr>
      </w:pPr>
      <w:r>
        <w:rPr>
          <w:b/>
          <w:noProof/>
          <w:lang w:eastAsia="fr-FR"/>
        </w:rPr>
        <mc:AlternateContent>
          <mc:Choice Requires="wps">
            <w:drawing>
              <wp:anchor distT="0" distB="0" distL="114300" distR="114300" simplePos="0" relativeHeight="251796992" behindDoc="1" locked="0" layoutInCell="1" allowOverlap="1" wp14:anchorId="69520753" wp14:editId="5E27BBE6">
                <wp:simplePos x="0" y="0"/>
                <wp:positionH relativeFrom="margin">
                  <wp:align>right</wp:align>
                </wp:positionH>
                <wp:positionV relativeFrom="paragraph">
                  <wp:posOffset>-225853</wp:posOffset>
                </wp:positionV>
                <wp:extent cx="6629400" cy="685800"/>
                <wp:effectExtent l="0" t="0" r="19050" b="19050"/>
                <wp:wrapNone/>
                <wp:docPr id="451" name="Rectangle 451"/>
                <wp:cNvGraphicFramePr/>
                <a:graphic xmlns:a="http://schemas.openxmlformats.org/drawingml/2006/main">
                  <a:graphicData uri="http://schemas.microsoft.com/office/word/2010/wordprocessingShape">
                    <wps:wsp>
                      <wps:cNvSpPr/>
                      <wps:spPr>
                        <a:xfrm>
                          <a:off x="0" y="0"/>
                          <a:ext cx="6629400" cy="685800"/>
                        </a:xfrm>
                        <a:prstGeom prst="rect">
                          <a:avLst/>
                        </a:prstGeom>
                        <a:solidFill>
                          <a:schemeClr val="bg1">
                            <a:lumMod val="6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E87CA81" id="Rectangle 451" o:spid="_x0000_s1026" style="position:absolute;margin-left:470.8pt;margin-top:-17.8pt;width:522pt;height:54pt;z-index:-25151948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" fillcolor="#a5a5a5 [2092]" strokecolor="#7f7f7f [1612]" strokeweight="1pt">
                <w10:wrap anchorx="margin"/>
              </v:rect>
            </w:pict>
          </mc:Fallback>
        </mc:AlternateContent>
      </w:r>
      <w:r w:rsidR="00956C08" w:rsidRPr="00F651EC">
        <w:rPr>
          <w:b/>
          <w:color w:val="auto"/>
        </w:rPr>
        <w:t xml:space="preserve">Une fois que </w:t>
      </w:r>
      <w:r w:rsidR="0001589E" w:rsidRPr="00F651EC">
        <w:rPr>
          <w:b/>
          <w:color w:val="auto"/>
        </w:rPr>
        <w:t>vous avez reçu votre avis favorable</w:t>
      </w:r>
      <w:r w:rsidR="00097EDE" w:rsidRPr="00F651EC">
        <w:rPr>
          <w:b/>
          <w:color w:val="auto"/>
        </w:rPr>
        <w:t> :</w:t>
      </w:r>
      <w:bookmarkEnd w:id="12"/>
    </w:p>
    <w:p w14:paraId="44F2CD2E" w14:textId="77777777" w:rsidR="00B44915" w:rsidRPr="00B44915" w:rsidRDefault="00B44915" w:rsidP="00B44915"/>
    <w:p w14:paraId="770D8CE0" w14:textId="77777777" w:rsidR="00D1190E" w:rsidRDefault="00D1190E" w:rsidP="00D1190E">
      <w:r>
        <w:t xml:space="preserve">Vous devez notifier sur le SI RIPH l’inclusion du premier participant dans la recherche. </w:t>
      </w:r>
    </w:p>
    <w:p w14:paraId="5DE26EC6" w14:textId="77777777" w:rsidR="00D1190E" w:rsidRDefault="00D1190E" w:rsidP="00D1190E">
      <w:r w:rsidRPr="00293455">
        <w:rPr>
          <w:noProof/>
          <w:lang w:eastAsia="fr-FR"/>
        </w:rPr>
        <w:drawing>
          <wp:anchor distT="0" distB="0" distL="114300" distR="114300" simplePos="0" relativeHeight="251807232" behindDoc="1" locked="0" layoutInCell="1" allowOverlap="1" wp14:anchorId="278E4114" wp14:editId="17636579">
            <wp:simplePos x="0" y="0"/>
            <wp:positionH relativeFrom="margin">
              <wp:align>left</wp:align>
            </wp:positionH>
            <wp:positionV relativeFrom="paragraph">
              <wp:posOffset>18415</wp:posOffset>
            </wp:positionV>
            <wp:extent cx="607060" cy="533400"/>
            <wp:effectExtent l="0" t="0" r="2540" b="0"/>
            <wp:wrapTight wrapText="right">
              <wp:wrapPolygon edited="0">
                <wp:start x="8812" y="0"/>
                <wp:lineTo x="0" y="18514"/>
                <wp:lineTo x="0" y="20829"/>
                <wp:lineTo x="21013" y="20829"/>
                <wp:lineTo x="21013" y="16971"/>
                <wp:lineTo x="19657" y="12343"/>
                <wp:lineTo x="13556" y="0"/>
                <wp:lineTo x="8812" y="0"/>
              </wp:wrapPolygon>
            </wp:wrapTight>
            <wp:docPr id="454" name="Image 8">
              <a:extLst xmlns:a="http://schemas.openxmlformats.org/drawingml/2006/main">
                <a:ext uri="{FF2B5EF4-FFF2-40B4-BE49-F238E27FC236}">
                  <a16:creationId xmlns:a16="http://schemas.microsoft.com/office/drawing/2014/main" id="{B7C5B7D3-B24A-4C24-B25E-E6DA4455C2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8">
                      <a:extLst>
                        <a:ext uri="{FF2B5EF4-FFF2-40B4-BE49-F238E27FC236}">
                          <a16:creationId xmlns:a16="http://schemas.microsoft.com/office/drawing/2014/main" id="{B7C5B7D3-B24A-4C24-B25E-E6DA4455C29E}"/>
                        </a:ext>
                      </a:extLst>
                    </pic:cNvPr>
                    <pic:cNvPicPr>
                      <a:picLocks noChangeAspect="1"/>
                    </pic:cNvPicPr>
                  </pic:nvPicPr>
                  <pic:blipFill>
                    <a:blip r:embed="rId39" cstate="print">
                      <a:extLst>
                        <a:ext uri="{28A0092B-C50C-407E-A947-70E740481C1C}">
                          <a14:useLocalDpi xmlns:a14="http://schemas.microsoft.com/office/drawing/2010/main" val="0"/>
                        </a:ext>
                        <a:ext uri="{837473B0-CC2E-450A-ABE3-18F120FF3D39}">
                          <a1611:picAttrSrcUrl xmlns:ve="http://schemas.openxmlformats.org/markup-compatibility/2006" xmlns:lc="http://schemas.openxmlformats.org/drawingml/2006/lockedCanvas" xmlns="" xmlns:a1611="http://schemas.microsoft.com/office/drawing/2016/11/main" xmlns:p="http://schemas.openxmlformats.org/presentationml/2006/main" xmlns:w="http://schemas.openxmlformats.org/wordprocessingml/2006/main" xmlns:w10="urn:schemas-microsoft-com:office:word" xmlns:v="urn:schemas-microsoft-com:vml" xmlns:o="urn:schemas-microsoft-com:office:office" xmlns:arto="http://schemas.microsoft.com/office/word/2006/arto" r:id="rId46"/>
                        </a:ext>
                      </a:extLst>
                    </a:blip>
                    <a:stretch>
                      <a:fillRect/>
                    </a:stretch>
                  </pic:blipFill>
                  <pic:spPr>
                    <a:xfrm flipH="1">
                      <a:off x="0" y="0"/>
                      <a:ext cx="607060" cy="533400"/>
                    </a:xfrm>
                    <a:prstGeom prst="rect">
                      <a:avLst/>
                    </a:prstGeom>
                  </pic:spPr>
                </pic:pic>
              </a:graphicData>
            </a:graphic>
            <wp14:sizeRelH relativeFrom="margin">
              <wp14:pctWidth>0</wp14:pctWidth>
            </wp14:sizeRelH>
            <wp14:sizeRelV relativeFrom="margin">
              <wp14:pctHeight>0</wp14:pctHeight>
            </wp14:sizeRelV>
          </wp:anchor>
        </w:drawing>
      </w:r>
      <w:r w:rsidRPr="000453A1">
        <w:t xml:space="preserve">Si dans un </w:t>
      </w:r>
      <w:r w:rsidRPr="000453A1">
        <w:rPr>
          <w:b/>
        </w:rPr>
        <w:t>délai de deux ans</w:t>
      </w:r>
      <w:r w:rsidRPr="000453A1">
        <w:t xml:space="preserve"> suivant l’avis du CPP, la recherche n’a pas débuté, cet avis devient caduc</w:t>
      </w:r>
      <w:r>
        <w:rPr>
          <w:rStyle w:val="Appelnotedebasdep"/>
        </w:rPr>
        <w:footnoteReference w:id="13"/>
      </w:r>
      <w:r>
        <w:t xml:space="preserve">. Il est possible que le délai soit allongé par le CPP, à condition qu’une demande justifiée soit fournie avant la fin du délai de deux ans (demande de prorogation d’avis). </w:t>
      </w:r>
    </w:p>
    <w:p w14:paraId="52C09671" w14:textId="77777777" w:rsidR="00D1190E" w:rsidRDefault="00D1190E" w:rsidP="00D1190E"/>
    <w:p w14:paraId="41585833" w14:textId="77777777" w:rsidR="00D1190E" w:rsidRDefault="00D1190E" w:rsidP="00D1190E">
      <w:r>
        <w:lastRenderedPageBreak/>
        <w:t xml:space="preserve">Si vous apportez des </w:t>
      </w:r>
      <w:hyperlink r:id="rId47" w:tooltip="Article R.1123-35 du code de la santé publique" w:history="1">
        <w:r w:rsidRPr="005A5D24">
          <w:rPr>
            <w:rStyle w:val="Lienhypertexte"/>
            <w:b/>
          </w:rPr>
          <w:t>modifications substantielles</w:t>
        </w:r>
      </w:hyperlink>
      <w:r>
        <w:rPr>
          <w:rStyle w:val="Appelnotedebasdep"/>
          <w:b/>
        </w:rPr>
        <w:footnoteReference w:id="14"/>
      </w:r>
      <w:r>
        <w:t xml:space="preserve"> au protocole, vous pouvez vous référer au guide </w:t>
      </w:r>
      <w:r w:rsidRPr="006C0547">
        <w:rPr>
          <w:i/>
        </w:rPr>
        <w:t>« concernant les modifications substantielles »</w:t>
      </w:r>
      <w:r>
        <w:rPr>
          <w:i/>
        </w:rPr>
        <w:t xml:space="preserve"> (guide en cours d’élaboration)</w:t>
      </w:r>
      <w:r w:rsidRPr="006C0547">
        <w:rPr>
          <w:i/>
        </w:rPr>
        <w:t xml:space="preserve">. </w:t>
      </w:r>
      <w:r>
        <w:t>Il vous faudra attendre l’avis favorable du CPP sur ces modifications substantielles pour mettre en œuvre le protocole modifié.</w:t>
      </w:r>
    </w:p>
    <w:p w14:paraId="753C6C9F" w14:textId="77777777" w:rsidR="00D1190E" w:rsidRDefault="00D1190E" w:rsidP="00D1190E">
      <w:r>
        <w:t xml:space="preserve">Si vous apportez des </w:t>
      </w:r>
      <w:r w:rsidRPr="004F7B39">
        <w:rPr>
          <w:b/>
        </w:rPr>
        <w:t>modifications non substantielles</w:t>
      </w:r>
      <w:r>
        <w:t xml:space="preserve"> au protocole, vous devez en informer le CPP qui a statué sur votre projet de recherche par courrier à déposer dans l’onglet </w:t>
      </w:r>
      <w:r w:rsidRPr="00216C0E">
        <w:rPr>
          <w:i/>
        </w:rPr>
        <w:t>« autre</w:t>
      </w:r>
      <w:r>
        <w:rPr>
          <w:i/>
        </w:rPr>
        <w:t>s</w:t>
      </w:r>
      <w:r w:rsidRPr="00216C0E">
        <w:rPr>
          <w:i/>
        </w:rPr>
        <w:t> »</w:t>
      </w:r>
      <w:r>
        <w:rPr>
          <w:i/>
        </w:rPr>
        <w:t xml:space="preserve"> </w:t>
      </w:r>
      <w:r w:rsidRPr="00216C0E">
        <w:t>de votre dossier sur le</w:t>
      </w:r>
      <w:r>
        <w:rPr>
          <w:i/>
        </w:rPr>
        <w:t xml:space="preserve"> « SI RIPH » </w:t>
      </w:r>
      <w:r w:rsidRPr="00216C0E">
        <w:t>et vous poursuivez vos travaux de recherche.</w:t>
      </w:r>
    </w:p>
    <w:p w14:paraId="2A2016A2" w14:textId="45543922" w:rsidR="00D1190E" w:rsidRPr="00216C0E" w:rsidRDefault="00D1190E" w:rsidP="00D1190E">
      <w:r>
        <w:t>N’oubliez pas de notifier la date de fin de votre recherche sur « SI RIPH »</w:t>
      </w:r>
      <w:r w:rsidRPr="00432B85">
        <w:rPr>
          <w:rStyle w:val="Appelnotedebasdep"/>
          <w:color w:val="FF0000"/>
        </w:rPr>
        <w:t xml:space="preserve"> </w:t>
      </w:r>
      <w:r>
        <w:t>.</w:t>
      </w:r>
    </w:p>
    <w:p w14:paraId="2C111CE5" w14:textId="2DD7F103" w:rsidR="00D1190E" w:rsidRDefault="00D1190E" w:rsidP="00D1190E">
      <w:r>
        <w:t xml:space="preserve">Vous devez rédiger un </w:t>
      </w:r>
      <w:r w:rsidRPr="00812A5B">
        <w:rPr>
          <w:b/>
        </w:rPr>
        <w:t>rapport final</w:t>
      </w:r>
      <w:r>
        <w:t xml:space="preserve"> de votre recherche dans l’année qui suit la fin de votre recherche et en transmettre un résumé</w:t>
      </w:r>
      <w:r w:rsidRPr="00906904">
        <w:t xml:space="preserve"> au CPP</w:t>
      </w:r>
      <w:r>
        <w:t xml:space="preserve"> qui a rendu l’avis favorable et à l’ANSM(aec@ansm.sante.fr)</w:t>
      </w:r>
      <w:r w:rsidRPr="00906904">
        <w:t>.</w:t>
      </w:r>
    </w:p>
    <w:p w14:paraId="692EC232" w14:textId="1562D8C2" w:rsidR="00F42303" w:rsidRDefault="00F42303" w:rsidP="001D03C2">
      <w:r>
        <w:rPr>
          <w:b/>
          <w:noProof/>
          <w:lang w:eastAsia="fr-FR"/>
        </w:rPr>
        <mc:AlternateContent>
          <mc:Choice Requires="wps">
            <w:drawing>
              <wp:anchor distT="0" distB="0" distL="114300" distR="114300" simplePos="0" relativeHeight="251801088" behindDoc="1" locked="0" layoutInCell="1" allowOverlap="1" wp14:anchorId="21F4BCEF" wp14:editId="5DE7341A">
                <wp:simplePos x="0" y="0"/>
                <wp:positionH relativeFrom="margin">
                  <wp:align>right</wp:align>
                </wp:positionH>
                <wp:positionV relativeFrom="paragraph">
                  <wp:posOffset>95250</wp:posOffset>
                </wp:positionV>
                <wp:extent cx="6629400" cy="685800"/>
                <wp:effectExtent l="0" t="0" r="19050" b="19050"/>
                <wp:wrapNone/>
                <wp:docPr id="452" name="Rectangle 452"/>
                <wp:cNvGraphicFramePr/>
                <a:graphic xmlns:a="http://schemas.openxmlformats.org/drawingml/2006/main">
                  <a:graphicData uri="http://schemas.microsoft.com/office/word/2010/wordprocessingShape">
                    <wps:wsp>
                      <wps:cNvSpPr/>
                      <wps:spPr>
                        <a:xfrm>
                          <a:off x="0" y="0"/>
                          <a:ext cx="6629400" cy="685800"/>
                        </a:xfrm>
                        <a:prstGeom prst="rect">
                          <a:avLst/>
                        </a:prstGeom>
                        <a:solidFill>
                          <a:schemeClr val="bg1">
                            <a:lumMod val="6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AA5AAA5" id="Rectangle 452" o:spid="_x0000_s1026" style="position:absolute;margin-left:470.8pt;margin-top:7.5pt;width:522pt;height:54pt;z-index:-25151539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" fillcolor="#a5a5a5 [2092]" strokecolor="#7f7f7f [1612]" strokeweight="1pt">
                <w10:wrap anchorx="margin"/>
              </v:rect>
            </w:pict>
          </mc:Fallback>
        </mc:AlternateContent>
      </w:r>
    </w:p>
    <w:p w14:paraId="29763031" w14:textId="35CB9EBF" w:rsidR="00B960AB" w:rsidRPr="00BA779A" w:rsidRDefault="00ED5B46" w:rsidP="00AB786A">
      <w:pPr>
        <w:pStyle w:val="Titre1"/>
        <w:numPr>
          <w:ilvl w:val="0"/>
          <w:numId w:val="28"/>
        </w:numPr>
        <w:rPr>
          <w:b/>
          <w:color w:val="auto"/>
        </w:rPr>
      </w:pPr>
      <w:bookmarkStart w:id="13" w:name="_Toc22831543"/>
      <w:r w:rsidRPr="00BA779A">
        <w:rPr>
          <w:b/>
          <w:color w:val="auto"/>
        </w:rPr>
        <w:t>Pourquoi ces formalités préalables sont</w:t>
      </w:r>
      <w:r w:rsidR="003562E4" w:rsidRPr="00BA779A">
        <w:rPr>
          <w:b/>
          <w:color w:val="auto"/>
        </w:rPr>
        <w:t>-elles</w:t>
      </w:r>
      <w:r w:rsidRPr="00BA779A">
        <w:rPr>
          <w:b/>
          <w:color w:val="auto"/>
        </w:rPr>
        <w:t xml:space="preserve"> nécessaires ?</w:t>
      </w:r>
      <w:bookmarkEnd w:id="13"/>
    </w:p>
    <w:p w14:paraId="63EF497A" w14:textId="77777777" w:rsidR="00B44915" w:rsidRPr="00B44915" w:rsidRDefault="00B44915" w:rsidP="00B44915"/>
    <w:p w14:paraId="31F346AC" w14:textId="77777777" w:rsidR="00E37694" w:rsidRDefault="00E37694" w:rsidP="000433FF"/>
    <w:p w14:paraId="50EC24FC" w14:textId="77777777" w:rsidR="00D1190E" w:rsidRDefault="00D1190E" w:rsidP="00D1190E">
      <w:r>
        <w:t>L’ensemble de ces éléments est indispensable pour</w:t>
      </w:r>
      <w:r w:rsidDel="008E422C">
        <w:t xml:space="preserve"> </w:t>
      </w:r>
      <w:r>
        <w:t xml:space="preserve">mener vos recherches dans de bonnes conditions et dans le respect de la règlementation qui garantit l’éthique des recherches impliquant la personne humaine et la sécurité des personnes qui s’y prêtent. </w:t>
      </w:r>
    </w:p>
    <w:p w14:paraId="0E53C279" w14:textId="77777777" w:rsidR="00D1190E" w:rsidRDefault="00D1190E" w:rsidP="00D1190E">
      <w:r>
        <w:lastRenderedPageBreak/>
        <w:t>Pour publier vos travaux dans des revues scientifiques, les éditeurs vous demanderont de fournir les renseignements adéquats concernant l’éthique des recherches impliquant la personne humaine.</w:t>
      </w:r>
    </w:p>
    <w:p w14:paraId="7167676A" w14:textId="77777777" w:rsidR="00C725C2" w:rsidRDefault="00C725C2" w:rsidP="00E37694">
      <w:pPr>
        <w:rPr>
          <w:b/>
        </w:rPr>
        <w:sectPr w:rsidR="00C725C2" w:rsidSect="00E37694">
          <w:footerReference w:type="default" r:id="rId48"/>
          <w:footerReference w:type="first" r:id="rId49"/>
          <w:pgSz w:w="11906" w:h="16838"/>
          <w:pgMar w:top="720" w:right="720" w:bottom="720" w:left="720" w:header="708" w:footer="708" w:gutter="0"/>
          <w:pgNumType w:start="0"/>
          <w:cols w:space="708"/>
          <w:titlePg/>
          <w:docGrid w:linePitch="360"/>
        </w:sectPr>
      </w:pPr>
    </w:p>
    <w:bookmarkStart w:id="14" w:name="_Toc22831544"/>
    <w:p w14:paraId="7782D9AA" w14:textId="03A59E56" w:rsidR="00C725C2" w:rsidRDefault="007C1B37" w:rsidP="00AA060D">
      <w:pPr>
        <w:pStyle w:val="Titre1"/>
      </w:pPr>
      <w:r w:rsidRPr="000C75C3">
        <w:rPr>
          <w:noProof/>
          <w:lang w:eastAsia="fr-FR"/>
        </w:rPr>
        <w:lastRenderedPageBreak/>
        <mc:AlternateContent>
          <mc:Choice Requires="wps">
            <w:drawing>
              <wp:anchor distT="0" distB="0" distL="114300" distR="114300" simplePos="0" relativeHeight="251598336" behindDoc="0" locked="0" layoutInCell="1" allowOverlap="1" wp14:anchorId="0D6BDFC1" wp14:editId="1ACB7C22">
                <wp:simplePos x="0" y="0"/>
                <wp:positionH relativeFrom="margin">
                  <wp:posOffset>2838588</wp:posOffset>
                </wp:positionH>
                <wp:positionV relativeFrom="paragraph">
                  <wp:posOffset>720090</wp:posOffset>
                </wp:positionV>
                <wp:extent cx="5972175" cy="307340"/>
                <wp:effectExtent l="0" t="0" r="0" b="0"/>
                <wp:wrapNone/>
                <wp:docPr id="29" name="ZoneTexte 10"/>
                <wp:cNvGraphicFramePr/>
                <a:graphic xmlns:a="http://schemas.openxmlformats.org/drawingml/2006/main">
                  <a:graphicData uri="http://schemas.microsoft.com/office/word/2010/wordprocessingShape">
                    <wps:wsp>
                      <wps:cNvSpPr txBox="1"/>
                      <wps:spPr>
                        <a:xfrm>
                          <a:off x="0" y="0"/>
                          <a:ext cx="5972175" cy="307340"/>
                        </a:xfrm>
                        <a:prstGeom prst="rect">
                          <a:avLst/>
                        </a:prstGeom>
                        <a:noFill/>
                      </wps:spPr>
                      <wps:txbx>
                        <w:txbxContent>
                          <w:p w14:paraId="7E242BF3" w14:textId="531632F8" w:rsidR="009E6998" w:rsidRDefault="009E6998" w:rsidP="00E37694">
                            <w:pPr>
                              <w:pStyle w:val="NormalWeb"/>
                              <w:spacing w:before="0" w:beforeAutospacing="0" w:after="0" w:afterAutospacing="0"/>
                            </w:pPr>
                            <w:r w:rsidRPr="00B31ACF">
                              <w:rPr>
                                <w:rFonts w:asciiTheme="minorHAnsi" w:hAnsi="Calibri" w:cstheme="minorBidi"/>
                                <w:color w:val="000000" w:themeColor="text1"/>
                                <w:kern w:val="24"/>
                                <w:szCs w:val="28"/>
                              </w:rPr>
                              <w:t xml:space="preserve">Enregistrement de la recherche sur le </w:t>
                            </w:r>
                            <w:hyperlink r:id="rId50" w:history="1">
                              <w:r w:rsidRPr="001D74A6">
                                <w:rPr>
                                  <w:rStyle w:val="Lienhypertexte"/>
                                  <w:rFonts w:asciiTheme="minorHAnsi" w:hAnsi="Calibri" w:cstheme="minorBidi"/>
                                  <w:color w:val="2E74B5" w:themeColor="accent1" w:themeShade="BF"/>
                                  <w:kern w:val="24"/>
                                  <w:szCs w:val="28"/>
                                </w:rPr>
                                <w:t>site de l'ANSM</w:t>
                              </w:r>
                            </w:hyperlink>
                            <w:r>
                              <w:rPr>
                                <w:rStyle w:val="Lienhypertexte"/>
                                <w:rFonts w:asciiTheme="minorHAnsi" w:hAnsi="Calibri" w:cstheme="minorBidi"/>
                                <w:color w:val="000000" w:themeColor="text1"/>
                                <w:kern w:val="24"/>
                                <w:sz w:val="28"/>
                                <w:szCs w:val="28"/>
                              </w:rPr>
                              <w:t xml:space="preserve"> </w:t>
                            </w:r>
                            <w:r w:rsidRPr="00B31ACF">
                              <w:rPr>
                                <w:rStyle w:val="Lienhypertexte"/>
                                <w:rFonts w:asciiTheme="minorHAnsi" w:hAnsi="Calibri" w:cstheme="minorBidi"/>
                                <w:color w:val="000000" w:themeColor="text1"/>
                                <w:kern w:val="24"/>
                                <w:szCs w:val="28"/>
                                <w:u w:val="none"/>
                              </w:rPr>
                              <w:t>et o</w:t>
                            </w:r>
                            <w:r w:rsidRPr="0003272A">
                              <w:rPr>
                                <w:rStyle w:val="Lienhypertexte"/>
                                <w:rFonts w:asciiTheme="minorHAnsi" w:hAnsi="Calibri" w:cstheme="minorBidi"/>
                                <w:color w:val="000000" w:themeColor="text1"/>
                                <w:kern w:val="24"/>
                                <w:u w:val="none"/>
                              </w:rPr>
                              <w:t>btention du n° ID RCB</w:t>
                            </w:r>
                          </w:p>
                        </w:txbxContent>
                      </wps:txbx>
                      <wps:bodyPr wrap="square" rtlCol="0">
                        <a:spAutoFit/>
                      </wps:bodyPr>
                    </wps:wsp>
                  </a:graphicData>
                </a:graphic>
                <wp14:sizeRelH relativeFrom="margin">
                  <wp14:pctWidth>0</wp14:pctWidth>
                </wp14:sizeRelH>
              </wp:anchor>
            </w:drawing>
          </mc:Choice>
          <mc:Fallback>
            <w:pict>
              <v:shapetype w14:anchorId="0D6BDFC1" id="_x0000_t202" coordsize="21600,21600" o:spt="202" path="m,l,21600r21600,l21600,xe">
                <v:stroke joinstyle="miter"/>
                <v:path gradientshapeok="t" o:connecttype="rect"/>
              </v:shapetype>
              <v:shape id="ZoneTexte 10" o:spid="_x0000_s1027" type="#_x0000_t202" style="position:absolute;margin-left:223.5pt;margin-top:56.7pt;width:470.25pt;height:24.2pt;z-index:251598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" filled="f" stroked="f">
                <v:textbox style="mso-fit-shape-to-text:t">
                  <w:txbxContent>
                    <w:p w14:paraId="7E242BF3" w14:textId="531632F8" w:rsidR="009E6998" w:rsidRDefault="009E6998" w:rsidP="00E37694">
                      <w:pPr>
                        <w:pStyle w:val="NormalWeb"/>
                        <w:spacing w:before="0" w:beforeAutospacing="0" w:after="0" w:afterAutospacing="0"/>
                      </w:pPr>
                      <w:r w:rsidRPr="00B31ACF">
                        <w:rPr>
                          <w:rFonts w:asciiTheme="minorHAnsi" w:hAnsi="Calibri" w:cstheme="minorBidi"/>
                          <w:color w:val="000000" w:themeColor="text1"/>
                          <w:kern w:val="24"/>
                          <w:szCs w:val="28"/>
                        </w:rPr>
                        <w:t xml:space="preserve">Enregistrement de la recherche sur le </w:t>
                      </w:r>
                      <w:hyperlink r:id="rId55" w:history="1">
                        <w:r w:rsidRPr="001D74A6">
                          <w:rPr>
                            <w:rStyle w:val="Lienhypertexte"/>
                            <w:rFonts w:asciiTheme="minorHAnsi" w:hAnsi="Calibri" w:cstheme="minorBidi"/>
                            <w:color w:val="2E74B5" w:themeColor="accent1" w:themeShade="BF"/>
                            <w:kern w:val="24"/>
                            <w:szCs w:val="28"/>
                          </w:rPr>
                          <w:t>site de l'ANSM</w:t>
                        </w:r>
                      </w:hyperlink>
                      <w:r>
                        <w:rPr>
                          <w:rStyle w:val="Lienhypertexte"/>
                          <w:rFonts w:asciiTheme="minorHAnsi" w:hAnsi="Calibri" w:cstheme="minorBidi"/>
                          <w:color w:val="000000" w:themeColor="text1"/>
                          <w:kern w:val="24"/>
                          <w:sz w:val="28"/>
                          <w:szCs w:val="28"/>
                        </w:rPr>
                        <w:t xml:space="preserve"> </w:t>
                      </w:r>
                      <w:r w:rsidRPr="00B31ACF">
                        <w:rPr>
                          <w:rStyle w:val="Lienhypertexte"/>
                          <w:rFonts w:asciiTheme="minorHAnsi" w:hAnsi="Calibri" w:cstheme="minorBidi"/>
                          <w:color w:val="000000" w:themeColor="text1"/>
                          <w:kern w:val="24"/>
                          <w:szCs w:val="28"/>
                          <w:u w:val="none"/>
                        </w:rPr>
                        <w:t>et o</w:t>
                      </w:r>
                      <w:r w:rsidRPr="0003272A">
                        <w:rPr>
                          <w:rStyle w:val="Lienhypertexte"/>
                          <w:rFonts w:asciiTheme="minorHAnsi" w:hAnsi="Calibri" w:cstheme="minorBidi"/>
                          <w:color w:val="000000" w:themeColor="text1"/>
                          <w:kern w:val="24"/>
                          <w:u w:val="none"/>
                        </w:rPr>
                        <w:t>btention du n° ID RCB</w:t>
                      </w:r>
                    </w:p>
                  </w:txbxContent>
                </v:textbox>
                <w10:wrap anchorx="margin"/>
              </v:shape>
            </w:pict>
          </mc:Fallback>
        </mc:AlternateContent>
      </w:r>
      <w:r w:rsidR="00F40071" w:rsidRPr="000C75C3">
        <w:rPr>
          <w:noProof/>
          <w:lang w:eastAsia="fr-FR"/>
        </w:rPr>
        <w:drawing>
          <wp:anchor distT="0" distB="0" distL="114300" distR="114300" simplePos="0" relativeHeight="251682304" behindDoc="0" locked="0" layoutInCell="1" allowOverlap="1" wp14:anchorId="3961ED8F" wp14:editId="2EEF198F">
            <wp:simplePos x="0" y="0"/>
            <wp:positionH relativeFrom="column">
              <wp:posOffset>4084900</wp:posOffset>
            </wp:positionH>
            <wp:positionV relativeFrom="paragraph">
              <wp:posOffset>3640455</wp:posOffset>
            </wp:positionV>
            <wp:extent cx="562610" cy="421005"/>
            <wp:effectExtent l="0" t="0" r="8890" b="0"/>
            <wp:wrapNone/>
            <wp:docPr id="45" name="Image 44"/>
            <wp:cNvGraphicFramePr/>
            <a:graphic xmlns:a="http://schemas.openxmlformats.org/drawingml/2006/main">
              <a:graphicData uri="http://schemas.openxmlformats.org/drawingml/2006/picture">
                <pic:pic xmlns:pic="http://schemas.openxmlformats.org/drawingml/2006/picture">
                  <pic:nvPicPr>
                    <pic:cNvPr id="45" name="Image 44"/>
                    <pic:cNvPicPr/>
                  </pic:nvPicPr>
                  <pic:blipFill rotWithShape="1">
                    <a:blip r:embed="rId44"/>
                    <a:srcRect l="21056" t="56150" r="69455" b="31019"/>
                    <a:stretch/>
                  </pic:blipFill>
                  <pic:spPr bwMode="auto">
                    <a:xfrm>
                      <a:off x="0" y="0"/>
                      <a:ext cx="562610" cy="421005"/>
                    </a:xfrm>
                    <a:prstGeom prst="rect">
                      <a:avLst/>
                    </a:prstGeom>
                    <a:ln>
                      <a:noFill/>
                    </a:ln>
                    <a:extLst>
                      <a:ext uri="{53640926-AAD7-44D8-BBD7-CCE9431645EC}">
                        <a14:shadowObscured xmlns:a14="http://schemas.microsoft.com/office/drawing/2010/main"/>
                      </a:ext>
                    </a:extLst>
                  </pic:spPr>
                </pic:pic>
              </a:graphicData>
            </a:graphic>
          </wp:anchor>
        </w:drawing>
      </w:r>
      <w:r w:rsidR="00F40071" w:rsidRPr="000C75C3">
        <w:rPr>
          <w:noProof/>
          <w:lang w:eastAsia="fr-FR"/>
        </w:rPr>
        <w:drawing>
          <wp:anchor distT="0" distB="0" distL="114300" distR="114300" simplePos="0" relativeHeight="251688448" behindDoc="0" locked="0" layoutInCell="1" allowOverlap="1" wp14:anchorId="55C85EC7" wp14:editId="1944BE38">
            <wp:simplePos x="0" y="0"/>
            <wp:positionH relativeFrom="column">
              <wp:posOffset>6227638</wp:posOffset>
            </wp:positionH>
            <wp:positionV relativeFrom="paragraph">
              <wp:posOffset>3625491</wp:posOffset>
            </wp:positionV>
            <wp:extent cx="466725" cy="430530"/>
            <wp:effectExtent l="0" t="0" r="0" b="7620"/>
            <wp:wrapNone/>
            <wp:docPr id="46" name="Image 45"/>
            <wp:cNvGraphicFramePr/>
            <a:graphic xmlns:a="http://schemas.openxmlformats.org/drawingml/2006/main">
              <a:graphicData uri="http://schemas.openxmlformats.org/drawingml/2006/picture">
                <pic:pic xmlns:pic="http://schemas.openxmlformats.org/drawingml/2006/picture">
                  <pic:nvPicPr>
                    <pic:cNvPr id="46" name="Image 45"/>
                    <pic:cNvPicPr/>
                  </pic:nvPicPr>
                  <pic:blipFill rotWithShape="1">
                    <a:blip r:embed="rId44"/>
                    <a:srcRect l="31029" t="56126" r="61234" b="31044"/>
                    <a:stretch/>
                  </pic:blipFill>
                  <pic:spPr bwMode="auto">
                    <a:xfrm>
                      <a:off x="0" y="0"/>
                      <a:ext cx="466725" cy="430530"/>
                    </a:xfrm>
                    <a:prstGeom prst="rect">
                      <a:avLst/>
                    </a:prstGeom>
                    <a:ln>
                      <a:noFill/>
                    </a:ln>
                    <a:extLst>
                      <a:ext uri="{53640926-AAD7-44D8-BBD7-CCE9431645EC}">
                        <a14:shadowObscured xmlns:a14="http://schemas.microsoft.com/office/drawing/2010/main"/>
                      </a:ext>
                    </a:extLst>
                  </pic:spPr>
                </pic:pic>
              </a:graphicData>
            </a:graphic>
          </wp:anchor>
        </w:drawing>
      </w:r>
      <w:r w:rsidR="00F40071" w:rsidRPr="000C75C3">
        <w:rPr>
          <w:noProof/>
          <w:lang w:eastAsia="fr-FR"/>
        </w:rPr>
        <mc:AlternateContent>
          <mc:Choice Requires="wps">
            <w:drawing>
              <wp:anchor distT="0" distB="0" distL="114300" distR="114300" simplePos="0" relativeHeight="251663872" behindDoc="0" locked="0" layoutInCell="1" allowOverlap="1" wp14:anchorId="1220504D" wp14:editId="40BFDD2F">
                <wp:simplePos x="0" y="0"/>
                <wp:positionH relativeFrom="column">
                  <wp:posOffset>4772301</wp:posOffset>
                </wp:positionH>
                <wp:positionV relativeFrom="paragraph">
                  <wp:posOffset>3655060</wp:posOffset>
                </wp:positionV>
                <wp:extent cx="1196340" cy="338455"/>
                <wp:effectExtent l="0" t="0" r="0" b="0"/>
                <wp:wrapNone/>
                <wp:docPr id="42" name="ZoneTexte 41"/>
                <wp:cNvGraphicFramePr/>
                <a:graphic xmlns:a="http://schemas.openxmlformats.org/drawingml/2006/main">
                  <a:graphicData uri="http://schemas.microsoft.com/office/word/2010/wordprocessingShape">
                    <wps:wsp>
                      <wps:cNvSpPr txBox="1"/>
                      <wps:spPr>
                        <a:xfrm>
                          <a:off x="0" y="0"/>
                          <a:ext cx="1196340" cy="338455"/>
                        </a:xfrm>
                        <a:prstGeom prst="rect">
                          <a:avLst/>
                        </a:prstGeom>
                        <a:noFill/>
                      </wps:spPr>
                      <wps:txbx>
                        <w:txbxContent>
                          <w:p w14:paraId="24E2FEC2" w14:textId="77777777" w:rsidR="009E6998" w:rsidRDefault="009E6998" w:rsidP="00E37694">
                            <w:pPr>
                              <w:pStyle w:val="NormalWeb"/>
                              <w:spacing w:before="0" w:beforeAutospacing="0" w:after="0" w:afterAutospacing="0"/>
                            </w:pPr>
                            <w:r>
                              <w:rPr>
                                <w:rFonts w:asciiTheme="minorHAnsi" w:hAnsi="Calibri" w:cstheme="minorBidi"/>
                                <w:b/>
                                <w:bCs/>
                                <w:color w:val="000000" w:themeColor="text1"/>
                                <w:kern w:val="24"/>
                                <w:sz w:val="32"/>
                                <w:szCs w:val="32"/>
                              </w:rPr>
                              <w:t>Avis du CPP</w:t>
                            </w:r>
                          </w:p>
                        </w:txbxContent>
                      </wps:txbx>
                      <wps:bodyPr wrap="square" rtlCol="0">
                        <a:spAutoFit/>
                      </wps:bodyPr>
                    </wps:wsp>
                  </a:graphicData>
                </a:graphic>
              </wp:anchor>
            </w:drawing>
          </mc:Choice>
          <mc:Fallback>
            <w:pict>
              <v:shape w14:anchorId="1220504D" id="ZoneTexte 41" o:spid="_x0000_s1028" type="#_x0000_t202" style="position:absolute;margin-left:375.75pt;margin-top:287.8pt;width:94.2pt;height:26.65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" filled="f" stroked="f">
                <v:textbox style="mso-fit-shape-to-text:t">
                  <w:txbxContent>
                    <w:p w14:paraId="24E2FEC2" w14:textId="77777777" w:rsidR="009E6998" w:rsidRDefault="009E6998" w:rsidP="00E37694">
                      <w:pPr>
                        <w:pStyle w:val="NormalWeb"/>
                        <w:spacing w:before="0" w:beforeAutospacing="0" w:after="0" w:afterAutospacing="0"/>
                      </w:pPr>
                      <w:r>
                        <w:rPr>
                          <w:rFonts w:asciiTheme="minorHAnsi" w:hAnsi="Calibri" w:cstheme="minorBidi"/>
                          <w:b/>
                          <w:bCs/>
                          <w:color w:val="000000" w:themeColor="text1"/>
                          <w:kern w:val="24"/>
                          <w:sz w:val="32"/>
                          <w:szCs w:val="32"/>
                        </w:rPr>
                        <w:t>Avis du CPP</w:t>
                      </w:r>
                    </w:p>
                  </w:txbxContent>
                </v:textbox>
              </v:shape>
            </w:pict>
          </mc:Fallback>
        </mc:AlternateContent>
      </w:r>
      <w:r w:rsidR="00F40071" w:rsidRPr="000C75C3">
        <w:rPr>
          <w:noProof/>
          <w:lang w:eastAsia="fr-FR"/>
        </w:rPr>
        <mc:AlternateContent>
          <mc:Choice Requires="wps">
            <w:drawing>
              <wp:anchor distT="0" distB="0" distL="114300" distR="114300" simplePos="0" relativeHeight="251758080" behindDoc="1" locked="0" layoutInCell="1" allowOverlap="1" wp14:anchorId="0AA4F172" wp14:editId="73E69F40">
                <wp:simplePos x="0" y="0"/>
                <wp:positionH relativeFrom="column">
                  <wp:posOffset>4714875</wp:posOffset>
                </wp:positionH>
                <wp:positionV relativeFrom="paragraph">
                  <wp:posOffset>3629025</wp:posOffset>
                </wp:positionV>
                <wp:extent cx="1288415" cy="430530"/>
                <wp:effectExtent l="19050" t="19050" r="26035" b="26670"/>
                <wp:wrapNone/>
                <wp:docPr id="54" name="Rectangle à coins arrondis 53"/>
                <wp:cNvGraphicFramePr/>
                <a:graphic xmlns:a="http://schemas.openxmlformats.org/drawingml/2006/main">
                  <a:graphicData uri="http://schemas.microsoft.com/office/word/2010/wordprocessingShape">
                    <wps:wsp>
                      <wps:cNvSpPr/>
                      <wps:spPr>
                        <a:xfrm>
                          <a:off x="0" y="0"/>
                          <a:ext cx="1288415" cy="430530"/>
                        </a:xfrm>
                        <a:prstGeom prst="roundRect">
                          <a:avLst/>
                        </a:prstGeom>
                        <a:solidFill>
                          <a:srgbClr val="FFFF66">
                            <a:alpha val="49020"/>
                          </a:srgbClr>
                        </a:solidFill>
                        <a:ln w="28575">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3545958" id="Rectangle à coins arrondis 53" o:spid="_x0000_s1026" style="position:absolute;margin-left:371.25pt;margin-top:285.75pt;width:101.45pt;height:33.9pt;z-index:-2515584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" fillcolor="#ff6" strokecolor="yellow" strokeweight="2.25pt">
                <v:fill opacity="32125f"/>
                <v:stroke joinstyle="miter"/>
              </v:roundrect>
            </w:pict>
          </mc:Fallback>
        </mc:AlternateContent>
      </w:r>
      <w:r w:rsidR="00F40071" w:rsidRPr="000C75C3">
        <w:rPr>
          <w:noProof/>
          <w:lang w:eastAsia="fr-FR"/>
        </w:rPr>
        <mc:AlternateContent>
          <mc:Choice Requires="wps">
            <w:drawing>
              <wp:anchor distT="0" distB="0" distL="114300" distR="114300" simplePos="0" relativeHeight="251657728" behindDoc="0" locked="0" layoutInCell="1" allowOverlap="1" wp14:anchorId="54D30AA5" wp14:editId="3463B63A">
                <wp:simplePos x="0" y="0"/>
                <wp:positionH relativeFrom="column">
                  <wp:posOffset>5132677</wp:posOffset>
                </wp:positionH>
                <wp:positionV relativeFrom="paragraph">
                  <wp:posOffset>3093720</wp:posOffset>
                </wp:positionV>
                <wp:extent cx="484505" cy="454025"/>
                <wp:effectExtent l="19050" t="0" r="10795" b="41275"/>
                <wp:wrapNone/>
                <wp:docPr id="40" name="Flèche vers le bas 39"/>
                <wp:cNvGraphicFramePr/>
                <a:graphic xmlns:a="http://schemas.openxmlformats.org/drawingml/2006/main">
                  <a:graphicData uri="http://schemas.microsoft.com/office/word/2010/wordprocessingShape">
                    <wps:wsp>
                      <wps:cNvSpPr/>
                      <wps:spPr>
                        <a:xfrm>
                          <a:off x="0" y="0"/>
                          <a:ext cx="484505" cy="454025"/>
                        </a:xfrm>
                        <a:prstGeom prst="downArrow">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9CA8B64" id="Flèche vers le bas 39" o:spid="_x0000_s1026" type="#_x0000_t67" style="position:absolute;margin-left:404.15pt;margin-top:243.6pt;width:38.15pt;height:35.75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" adj="10800" fillcolor="#00b0f0" strokecolor="#1f4d78 [1604]" strokeweight="1pt"/>
            </w:pict>
          </mc:Fallback>
        </mc:AlternateContent>
      </w:r>
      <w:r w:rsidR="00F40071" w:rsidRPr="000C75C3">
        <w:rPr>
          <w:noProof/>
          <w:lang w:eastAsia="fr-FR"/>
        </w:rPr>
        <mc:AlternateContent>
          <mc:Choice Requires="wps">
            <w:drawing>
              <wp:anchor distT="0" distB="0" distL="114300" distR="114300" simplePos="0" relativeHeight="251651584" behindDoc="0" locked="0" layoutInCell="1" allowOverlap="1" wp14:anchorId="691CD24F" wp14:editId="27A6E359">
                <wp:simplePos x="0" y="0"/>
                <wp:positionH relativeFrom="column">
                  <wp:posOffset>4477136</wp:posOffset>
                </wp:positionH>
                <wp:positionV relativeFrom="paragraph">
                  <wp:posOffset>2774370</wp:posOffset>
                </wp:positionV>
                <wp:extent cx="2760980" cy="307340"/>
                <wp:effectExtent l="0" t="0" r="0" b="0"/>
                <wp:wrapNone/>
                <wp:docPr id="39" name="ZoneTexte 38"/>
                <wp:cNvGraphicFramePr/>
                <a:graphic xmlns:a="http://schemas.openxmlformats.org/drawingml/2006/main">
                  <a:graphicData uri="http://schemas.microsoft.com/office/word/2010/wordprocessingShape">
                    <wps:wsp>
                      <wps:cNvSpPr txBox="1"/>
                      <wps:spPr>
                        <a:xfrm>
                          <a:off x="0" y="0"/>
                          <a:ext cx="2760980" cy="307340"/>
                        </a:xfrm>
                        <a:prstGeom prst="rect">
                          <a:avLst/>
                        </a:prstGeom>
                        <a:noFill/>
                      </wps:spPr>
                      <wps:txbx>
                        <w:txbxContent>
                          <w:p w14:paraId="33542E58" w14:textId="77777777" w:rsidR="009E6998" w:rsidRPr="00216957" w:rsidRDefault="009E6998" w:rsidP="00E37694">
                            <w:pPr>
                              <w:pStyle w:val="NormalWeb"/>
                              <w:spacing w:before="0" w:beforeAutospacing="0" w:after="0" w:afterAutospacing="0"/>
                              <w:rPr>
                                <w:u w:val="single"/>
                              </w:rPr>
                            </w:pPr>
                            <w:r w:rsidRPr="00216957">
                              <w:rPr>
                                <w:rFonts w:asciiTheme="minorHAnsi" w:hAnsi="Calibri" w:cstheme="minorBidi"/>
                                <w:b/>
                                <w:bCs/>
                                <w:color w:val="000000" w:themeColor="text1"/>
                                <w:kern w:val="24"/>
                                <w:sz w:val="28"/>
                                <w:szCs w:val="28"/>
                                <w:u w:val="single"/>
                              </w:rPr>
                              <w:t>Soumission du dossier</w:t>
                            </w:r>
                          </w:p>
                        </w:txbxContent>
                      </wps:txbx>
                      <wps:bodyPr wrap="square" rtlCol="0">
                        <a:spAutoFit/>
                      </wps:bodyPr>
                    </wps:wsp>
                  </a:graphicData>
                </a:graphic>
              </wp:anchor>
            </w:drawing>
          </mc:Choice>
          <mc:Fallback>
            <w:pict>
              <v:shape w14:anchorId="691CD24F" id="ZoneTexte 38" o:spid="_x0000_s1029" type="#_x0000_t202" style="position:absolute;margin-left:352.55pt;margin-top:218.45pt;width:217.4pt;height:24.2pt;z-index:251651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" filled="f" stroked="f">
                <v:textbox style="mso-fit-shape-to-text:t">
                  <w:txbxContent>
                    <w:p w14:paraId="33542E58" w14:textId="77777777" w:rsidR="009E6998" w:rsidRPr="00216957" w:rsidRDefault="009E6998" w:rsidP="00E37694">
                      <w:pPr>
                        <w:pStyle w:val="NormalWeb"/>
                        <w:spacing w:before="0" w:beforeAutospacing="0" w:after="0" w:afterAutospacing="0"/>
                        <w:rPr>
                          <w:u w:val="single"/>
                        </w:rPr>
                      </w:pPr>
                      <w:r w:rsidRPr="00216957">
                        <w:rPr>
                          <w:rFonts w:asciiTheme="minorHAnsi" w:hAnsi="Calibri" w:cstheme="minorBidi"/>
                          <w:b/>
                          <w:bCs/>
                          <w:color w:val="000000" w:themeColor="text1"/>
                          <w:kern w:val="24"/>
                          <w:sz w:val="28"/>
                          <w:szCs w:val="28"/>
                          <w:u w:val="single"/>
                        </w:rPr>
                        <w:t>Soumission du dossier</w:t>
                      </w:r>
                    </w:p>
                  </w:txbxContent>
                </v:textbox>
              </v:shape>
            </w:pict>
          </mc:Fallback>
        </mc:AlternateContent>
      </w:r>
      <w:r w:rsidR="008729A8" w:rsidRPr="000C75C3">
        <w:rPr>
          <w:noProof/>
          <w:lang w:eastAsia="fr-FR"/>
        </w:rPr>
        <mc:AlternateContent>
          <mc:Choice Requires="wps">
            <w:drawing>
              <wp:anchor distT="0" distB="0" distL="114300" distR="114300" simplePos="0" relativeHeight="251547134" behindDoc="0" locked="0" layoutInCell="1" allowOverlap="1" wp14:anchorId="1E6D9D8F" wp14:editId="5F38B984">
                <wp:simplePos x="0" y="0"/>
                <wp:positionH relativeFrom="column">
                  <wp:posOffset>5140518</wp:posOffset>
                </wp:positionH>
                <wp:positionV relativeFrom="paragraph">
                  <wp:posOffset>743446</wp:posOffset>
                </wp:positionV>
                <wp:extent cx="484505" cy="1105231"/>
                <wp:effectExtent l="19050" t="0" r="29845" b="38100"/>
                <wp:wrapNone/>
                <wp:docPr id="38" name="Flèche vers le bas 37"/>
                <wp:cNvGraphicFramePr/>
                <a:graphic xmlns:a="http://schemas.openxmlformats.org/drawingml/2006/main">
                  <a:graphicData uri="http://schemas.microsoft.com/office/word/2010/wordprocessingShape">
                    <wps:wsp>
                      <wps:cNvSpPr/>
                      <wps:spPr>
                        <a:xfrm>
                          <a:off x="0" y="0"/>
                          <a:ext cx="484505" cy="1105231"/>
                        </a:xfrm>
                        <a:prstGeom prst="downArrow">
                          <a:avLst/>
                        </a:prstGeom>
                        <a:solidFill>
                          <a:srgbClr val="66FFFF">
                            <a:alpha val="27451"/>
                          </a:srgbClr>
                        </a:solidFill>
                        <a:ln w="19050">
                          <a:solidFill>
                            <a:srgbClr val="66FFFF"/>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7C7D26" id="Flèche vers le bas 37" o:spid="_x0000_s1026" type="#_x0000_t67" style="position:absolute;margin-left:404.75pt;margin-top:58.55pt;width:38.15pt;height:87.05pt;z-index:2515471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" adj="16866" fillcolor="#6ff" strokecolor="#6ff" strokeweight="1.5pt">
                <v:fill opacity="17990f"/>
                <v:stroke dashstyle="1 1"/>
              </v:shape>
            </w:pict>
          </mc:Fallback>
        </mc:AlternateContent>
      </w:r>
      <w:r w:rsidR="008E374F" w:rsidRPr="000C75C3">
        <w:rPr>
          <w:noProof/>
          <w:lang w:eastAsia="fr-FR"/>
        </w:rPr>
        <mc:AlternateContent>
          <mc:Choice Requires="wps">
            <w:drawing>
              <wp:anchor distT="0" distB="0" distL="114300" distR="114300" simplePos="0" relativeHeight="251772416" behindDoc="0" locked="0" layoutInCell="1" allowOverlap="1" wp14:anchorId="52347298" wp14:editId="1F332CD7">
                <wp:simplePos x="0" y="0"/>
                <wp:positionH relativeFrom="column">
                  <wp:posOffset>5200650</wp:posOffset>
                </wp:positionH>
                <wp:positionV relativeFrom="paragraph">
                  <wp:posOffset>9526</wp:posOffset>
                </wp:positionV>
                <wp:extent cx="375920" cy="400050"/>
                <wp:effectExtent l="19050" t="0" r="24130" b="38100"/>
                <wp:wrapNone/>
                <wp:docPr id="15" name="Flèche vers le bas 17"/>
                <wp:cNvGraphicFramePr/>
                <a:graphic xmlns:a="http://schemas.openxmlformats.org/drawingml/2006/main">
                  <a:graphicData uri="http://schemas.microsoft.com/office/word/2010/wordprocessingShape">
                    <wps:wsp>
                      <wps:cNvSpPr/>
                      <wps:spPr>
                        <a:xfrm>
                          <a:off x="0" y="0"/>
                          <a:ext cx="375920" cy="4000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5ADDB1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17" o:spid="_x0000_s1026" type="#_x0000_t67" style="position:absolute;margin-left:409.5pt;margin-top:.75pt;width:29.6pt;height:31.5pt;z-index:251772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" adj="11451" fillcolor="#5b9bd5 [3204]" strokecolor="#1f4d78 [1604]" strokeweight="1pt"/>
            </w:pict>
          </mc:Fallback>
        </mc:AlternateContent>
      </w:r>
      <w:r w:rsidR="008E374F" w:rsidRPr="000C75C3">
        <w:rPr>
          <w:noProof/>
          <w:lang w:eastAsia="fr-FR"/>
        </w:rPr>
        <mc:AlternateContent>
          <mc:Choice Requires="wps">
            <w:drawing>
              <wp:anchor distT="0" distB="0" distL="114300" distR="114300" simplePos="0" relativeHeight="251582976" behindDoc="0" locked="0" layoutInCell="1" allowOverlap="1" wp14:anchorId="386C9BD6" wp14:editId="3351D41F">
                <wp:simplePos x="0" y="0"/>
                <wp:positionH relativeFrom="column">
                  <wp:posOffset>2470785</wp:posOffset>
                </wp:positionH>
                <wp:positionV relativeFrom="paragraph">
                  <wp:posOffset>262890</wp:posOffset>
                </wp:positionV>
                <wp:extent cx="1746250" cy="368935"/>
                <wp:effectExtent l="0" t="0" r="0" b="0"/>
                <wp:wrapNone/>
                <wp:docPr id="473" name="ZoneTexte 5"/>
                <wp:cNvGraphicFramePr/>
                <a:graphic xmlns:a="http://schemas.openxmlformats.org/drawingml/2006/main">
                  <a:graphicData uri="http://schemas.microsoft.com/office/word/2010/wordprocessingShape">
                    <wps:wsp>
                      <wps:cNvSpPr txBox="1"/>
                      <wps:spPr>
                        <a:xfrm>
                          <a:off x="0" y="0"/>
                          <a:ext cx="1746250" cy="368935"/>
                        </a:xfrm>
                        <a:prstGeom prst="rect">
                          <a:avLst/>
                        </a:prstGeom>
                        <a:noFill/>
                      </wps:spPr>
                      <wps:txbx>
                        <w:txbxContent>
                          <w:p w14:paraId="02602E16" w14:textId="77777777" w:rsidR="009E6998" w:rsidRPr="008E374F" w:rsidRDefault="009E6998" w:rsidP="00E37694">
                            <w:pPr>
                              <w:pStyle w:val="NormalWeb"/>
                              <w:spacing w:before="0" w:beforeAutospacing="0" w:after="0" w:afterAutospacing="0"/>
                              <w:rPr>
                                <w:sz w:val="22"/>
                              </w:rPr>
                            </w:pPr>
                            <w:r w:rsidRPr="008E374F">
                              <w:rPr>
                                <w:rFonts w:asciiTheme="minorHAnsi" w:hAnsi="Calibri" w:cstheme="minorBidi"/>
                                <w:color w:val="000000" w:themeColor="text1"/>
                                <w:kern w:val="24"/>
                                <w:sz w:val="32"/>
                                <w:szCs w:val="36"/>
                              </w:rPr>
                              <w:t>RIPH 1, RIPH 2</w:t>
                            </w:r>
                          </w:p>
                        </w:txbxContent>
                      </wps:txbx>
                      <wps:bodyPr wrap="square" rtlCol="0">
                        <a:spAutoFit/>
                      </wps:bodyPr>
                    </wps:wsp>
                  </a:graphicData>
                </a:graphic>
              </wp:anchor>
            </w:drawing>
          </mc:Choice>
          <mc:Fallback>
            <w:pict>
              <v:shape w14:anchorId="386C9BD6" id="ZoneTexte 5" o:spid="_x0000_s1030" type="#_x0000_t202" style="position:absolute;margin-left:194.55pt;margin-top:20.7pt;width:137.5pt;height:29.05pt;z-index:251582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" filled="f" stroked="f">
                <v:textbox style="mso-fit-shape-to-text:t">
                  <w:txbxContent>
                    <w:p w14:paraId="02602E16" w14:textId="77777777" w:rsidR="009E6998" w:rsidRPr="008E374F" w:rsidRDefault="009E6998" w:rsidP="00E37694">
                      <w:pPr>
                        <w:pStyle w:val="NormalWeb"/>
                        <w:spacing w:before="0" w:beforeAutospacing="0" w:after="0" w:afterAutospacing="0"/>
                        <w:rPr>
                          <w:sz w:val="22"/>
                        </w:rPr>
                      </w:pPr>
                      <w:r w:rsidRPr="008E374F">
                        <w:rPr>
                          <w:rFonts w:asciiTheme="minorHAnsi" w:hAnsi="Calibri" w:cstheme="minorBidi"/>
                          <w:color w:val="000000" w:themeColor="text1"/>
                          <w:kern w:val="24"/>
                          <w:sz w:val="32"/>
                          <w:szCs w:val="36"/>
                        </w:rPr>
                        <w:t>RIPH 1, RIPH 2</w:t>
                      </w:r>
                    </w:p>
                  </w:txbxContent>
                </v:textbox>
              </v:shape>
            </w:pict>
          </mc:Fallback>
        </mc:AlternateContent>
      </w:r>
      <w:r w:rsidR="008E374F" w:rsidRPr="000C75C3">
        <w:rPr>
          <w:noProof/>
          <w:lang w:eastAsia="fr-FR"/>
        </w:rPr>
        <mc:AlternateContent>
          <mc:Choice Requires="wps">
            <w:drawing>
              <wp:anchor distT="0" distB="0" distL="114300" distR="114300" simplePos="0" relativeHeight="251613696" behindDoc="0" locked="0" layoutInCell="1" allowOverlap="1" wp14:anchorId="7F6CBBA0" wp14:editId="4E61BCF2">
                <wp:simplePos x="0" y="0"/>
                <wp:positionH relativeFrom="column">
                  <wp:posOffset>3340100</wp:posOffset>
                </wp:positionH>
                <wp:positionV relativeFrom="paragraph">
                  <wp:posOffset>-60960</wp:posOffset>
                </wp:positionV>
                <wp:extent cx="375920" cy="448945"/>
                <wp:effectExtent l="0" t="55563" r="25718" b="0"/>
                <wp:wrapNone/>
                <wp:docPr id="34" name="Flèche vers le bas 17"/>
                <wp:cNvGraphicFramePr/>
                <a:graphic xmlns:a="http://schemas.openxmlformats.org/drawingml/2006/main">
                  <a:graphicData uri="http://schemas.microsoft.com/office/word/2010/wordprocessingShape">
                    <wps:wsp>
                      <wps:cNvSpPr/>
                      <wps:spPr>
                        <a:xfrm rot="2774001">
                          <a:off x="0" y="0"/>
                          <a:ext cx="375920" cy="44894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4B745CE" id="Flèche vers le bas 17" o:spid="_x0000_s1026" type="#_x0000_t67" style="position:absolute;margin-left:263pt;margin-top:-4.8pt;width:29.6pt;height:35.35pt;rotation:3029949fd;z-index:251613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" adj="12557" fillcolor="#5b9bd5 [3204]" strokecolor="#1f4d78 [1604]" strokeweight="1pt"/>
            </w:pict>
          </mc:Fallback>
        </mc:AlternateContent>
      </w:r>
      <w:r w:rsidR="008E374F" w:rsidRPr="000C75C3">
        <w:rPr>
          <w:noProof/>
          <w:lang w:eastAsia="fr-FR"/>
        </w:rPr>
        <mc:AlternateContent>
          <mc:Choice Requires="wps">
            <w:drawing>
              <wp:anchor distT="0" distB="0" distL="114300" distR="114300" simplePos="0" relativeHeight="251770368" behindDoc="0" locked="0" layoutInCell="1" allowOverlap="1" wp14:anchorId="041A6196" wp14:editId="4A064AC0">
                <wp:simplePos x="0" y="0"/>
                <wp:positionH relativeFrom="column">
                  <wp:posOffset>7275513</wp:posOffset>
                </wp:positionH>
                <wp:positionV relativeFrom="paragraph">
                  <wp:posOffset>-54646</wp:posOffset>
                </wp:positionV>
                <wp:extent cx="375920" cy="448976"/>
                <wp:effectExtent l="20637" t="55563" r="0" b="0"/>
                <wp:wrapNone/>
                <wp:docPr id="13" name="Flèche vers le bas 17"/>
                <wp:cNvGraphicFramePr/>
                <a:graphic xmlns:a="http://schemas.openxmlformats.org/drawingml/2006/main">
                  <a:graphicData uri="http://schemas.microsoft.com/office/word/2010/wordprocessingShape">
                    <wps:wsp>
                      <wps:cNvSpPr/>
                      <wps:spPr>
                        <a:xfrm rot="18882642">
                          <a:off x="0" y="0"/>
                          <a:ext cx="375920" cy="448976"/>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EC4CB9E" id="Flèche vers le bas 17" o:spid="_x0000_s1026" type="#_x0000_t67" style="position:absolute;margin-left:572.9pt;margin-top:-4.3pt;width:29.6pt;height:35.35pt;rotation:-2968080fd;z-index:251770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" adj="12557" fillcolor="#5b9bd5 [3204]" strokecolor="#1f4d78 [1604]" strokeweight="1pt"/>
            </w:pict>
          </mc:Fallback>
        </mc:AlternateContent>
      </w:r>
      <w:r w:rsidR="008E374F" w:rsidRPr="000C75C3">
        <w:rPr>
          <w:noProof/>
          <w:lang w:eastAsia="fr-FR"/>
        </w:rPr>
        <mc:AlternateContent>
          <mc:Choice Requires="wps">
            <w:drawing>
              <wp:anchor distT="0" distB="0" distL="114300" distR="114300" simplePos="0" relativeHeight="251577856" behindDoc="0" locked="0" layoutInCell="1" allowOverlap="1" wp14:anchorId="7D0AD2EE" wp14:editId="7705AB8A">
                <wp:simplePos x="0" y="0"/>
                <wp:positionH relativeFrom="column">
                  <wp:posOffset>3724275</wp:posOffset>
                </wp:positionH>
                <wp:positionV relativeFrom="paragraph">
                  <wp:posOffset>-419100</wp:posOffset>
                </wp:positionV>
                <wp:extent cx="3547745" cy="404926"/>
                <wp:effectExtent l="0" t="0" r="14605" b="14605"/>
                <wp:wrapNone/>
                <wp:docPr id="24" name="Rectangle à coins arrondis 1"/>
                <wp:cNvGraphicFramePr/>
                <a:graphic xmlns:a="http://schemas.openxmlformats.org/drawingml/2006/main">
                  <a:graphicData uri="http://schemas.microsoft.com/office/word/2010/wordprocessingShape">
                    <wps:wsp>
                      <wps:cNvSpPr/>
                      <wps:spPr>
                        <a:xfrm>
                          <a:off x="0" y="0"/>
                          <a:ext cx="3547745" cy="404926"/>
                        </a:xfrm>
                        <a:prstGeom prst="roundRect">
                          <a:avLst/>
                        </a:prstGeom>
                        <a:solidFill>
                          <a:schemeClr val="bg2">
                            <a:lumMod val="90000"/>
                          </a:schemeClr>
                        </a:solidFill>
                      </wps:spPr>
                      <wps:style>
                        <a:lnRef idx="2">
                          <a:schemeClr val="dk1"/>
                        </a:lnRef>
                        <a:fillRef idx="1">
                          <a:schemeClr val="lt1"/>
                        </a:fillRef>
                        <a:effectRef idx="0">
                          <a:schemeClr val="dk1"/>
                        </a:effectRef>
                        <a:fontRef idx="minor">
                          <a:schemeClr val="dk1"/>
                        </a:fontRef>
                      </wps:style>
                      <wps:txbx>
                        <w:txbxContent>
                          <w:p w14:paraId="256E88EE" w14:textId="77777777" w:rsidR="009E6998" w:rsidRPr="003456A6" w:rsidRDefault="009E6998" w:rsidP="00E37694">
                            <w:pPr>
                              <w:pStyle w:val="NormalWeb"/>
                              <w:spacing w:before="0" w:beforeAutospacing="0" w:after="0" w:afterAutospacing="0"/>
                              <w:jc w:val="center"/>
                              <w:rPr>
                                <w:b/>
                              </w:rPr>
                            </w:pPr>
                            <w:r w:rsidRPr="003456A6">
                              <w:rPr>
                                <w:rFonts w:asciiTheme="minorHAnsi" w:hAnsi="Calibri" w:cstheme="minorBidi"/>
                                <w:b/>
                                <w:color w:val="000000" w:themeColor="dark1"/>
                                <w:kern w:val="24"/>
                                <w:sz w:val="32"/>
                                <w:szCs w:val="32"/>
                              </w:rPr>
                              <w:t>Projet de recherche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D0AD2EE" id="Rectangle à coins arrondis 1" o:spid="_x0000_s1031" style="position:absolute;margin-left:293.25pt;margin-top:-33pt;width:279.35pt;height:31.9pt;z-index:251577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" fillcolor="#cfcdcd [2894]" strokecolor="black [3200]" strokeweight="1pt">
                <v:stroke joinstyle="miter"/>
                <v:textbox>
                  <w:txbxContent>
                    <w:p w14:paraId="256E88EE" w14:textId="77777777" w:rsidR="009E6998" w:rsidRPr="003456A6" w:rsidRDefault="009E6998" w:rsidP="00E37694">
                      <w:pPr>
                        <w:pStyle w:val="NormalWeb"/>
                        <w:spacing w:before="0" w:beforeAutospacing="0" w:after="0" w:afterAutospacing="0"/>
                        <w:jc w:val="center"/>
                        <w:rPr>
                          <w:b/>
                        </w:rPr>
                      </w:pPr>
                      <w:r w:rsidRPr="003456A6">
                        <w:rPr>
                          <w:rFonts w:asciiTheme="minorHAnsi" w:hAnsi="Calibri" w:cstheme="minorBidi"/>
                          <w:b/>
                          <w:color w:val="000000" w:themeColor="dark1"/>
                          <w:kern w:val="24"/>
                          <w:sz w:val="32"/>
                          <w:szCs w:val="32"/>
                        </w:rPr>
                        <w:t>Projet de recherche</w:t>
                      </w:r>
                    </w:p>
                  </w:txbxContent>
                </v:textbox>
              </v:roundrect>
            </w:pict>
          </mc:Fallback>
        </mc:AlternateContent>
      </w:r>
      <w:r w:rsidR="00E37694" w:rsidRPr="00667963">
        <w:rPr>
          <w:b/>
        </w:rPr>
        <w:t xml:space="preserve"> </w:t>
      </w:r>
      <w:r w:rsidR="00E37694" w:rsidRPr="00AA060D">
        <w:rPr>
          <w:b/>
          <w:color w:val="auto"/>
        </w:rPr>
        <w:t>ANNEXE 1.</w:t>
      </w:r>
      <w:r w:rsidR="00E37694" w:rsidRPr="00AA060D">
        <w:rPr>
          <w:color w:val="auto"/>
        </w:rPr>
        <w:t xml:space="preserve"> </w:t>
      </w:r>
      <w:r w:rsidR="00E37694" w:rsidRPr="00AA060D">
        <w:rPr>
          <w:i/>
          <w:color w:val="auto"/>
        </w:rPr>
        <w:t>Logigramme RIPH3</w:t>
      </w:r>
      <w:bookmarkEnd w:id="14"/>
    </w:p>
    <w:p w14:paraId="786F3658" w14:textId="69C445FA" w:rsidR="00EB066D" w:rsidRDefault="00F14AEC" w:rsidP="00E37694">
      <w:pPr>
        <w:rPr>
          <w:i/>
        </w:rPr>
      </w:pPr>
      <w:r w:rsidRPr="000C75C3">
        <w:rPr>
          <w:noProof/>
          <w:lang w:eastAsia="fr-FR"/>
        </w:rPr>
        <mc:AlternateContent>
          <mc:Choice Requires="wps">
            <w:drawing>
              <wp:anchor distT="0" distB="0" distL="114300" distR="114300" simplePos="0" relativeHeight="251593216" behindDoc="0" locked="0" layoutInCell="1" allowOverlap="1" wp14:anchorId="360BC2B3" wp14:editId="29BD6914">
                <wp:simplePos x="0" y="0"/>
                <wp:positionH relativeFrom="margin">
                  <wp:align>right</wp:align>
                </wp:positionH>
                <wp:positionV relativeFrom="paragraph">
                  <wp:posOffset>13970</wp:posOffset>
                </wp:positionV>
                <wp:extent cx="2446020" cy="368935"/>
                <wp:effectExtent l="0" t="0" r="0" b="0"/>
                <wp:wrapNone/>
                <wp:docPr id="472" name="ZoneTexte 7"/>
                <wp:cNvGraphicFramePr/>
                <a:graphic xmlns:a="http://schemas.openxmlformats.org/drawingml/2006/main">
                  <a:graphicData uri="http://schemas.microsoft.com/office/word/2010/wordprocessingShape">
                    <wps:wsp>
                      <wps:cNvSpPr txBox="1"/>
                      <wps:spPr>
                        <a:xfrm>
                          <a:off x="0" y="0"/>
                          <a:ext cx="2446020" cy="368935"/>
                        </a:xfrm>
                        <a:prstGeom prst="rect">
                          <a:avLst/>
                        </a:prstGeom>
                        <a:noFill/>
                      </wps:spPr>
                      <wps:txbx>
                        <w:txbxContent>
                          <w:p w14:paraId="4CB6F9F8" w14:textId="7A09CE9E" w:rsidR="009E6998" w:rsidRPr="008E374F" w:rsidRDefault="000C3B00" w:rsidP="00E37694">
                            <w:pPr>
                              <w:pStyle w:val="NormalWeb"/>
                              <w:spacing w:before="0" w:beforeAutospacing="0" w:after="0" w:afterAutospacing="0"/>
                              <w:rPr>
                                <w:rFonts w:asciiTheme="minorHAnsi" w:hAnsiTheme="minorHAnsi"/>
                                <w:sz w:val="28"/>
                                <w:szCs w:val="28"/>
                              </w:rPr>
                            </w:pPr>
                            <w:hyperlink r:id="rId56" w:history="1">
                              <w:r w:rsidR="009E6998" w:rsidRPr="00F14AEC">
                                <w:rPr>
                                  <w:rStyle w:val="Lienhypertexte"/>
                                  <w:rFonts w:asciiTheme="minorHAnsi" w:hAnsiTheme="minorHAnsi" w:cstheme="minorBidi"/>
                                  <w:kern w:val="24"/>
                                  <w:sz w:val="28"/>
                                  <w:szCs w:val="28"/>
                                </w:rPr>
                                <w:t>Hors RIPH</w:t>
                              </w:r>
                            </w:hyperlink>
                            <w:r w:rsidR="00F14AEC">
                              <w:rPr>
                                <w:rFonts w:asciiTheme="minorHAnsi" w:hAnsiTheme="minorHAnsi" w:cstheme="minorBidi"/>
                                <w:color w:val="000000" w:themeColor="text1"/>
                                <w:kern w:val="24"/>
                                <w:sz w:val="28"/>
                                <w:szCs w:val="28"/>
                              </w:rPr>
                              <w:t xml:space="preserve"> </w:t>
                            </w:r>
                            <w:r w:rsidR="00F14AEC" w:rsidRPr="00F14AEC">
                              <w:rPr>
                                <w:rFonts w:asciiTheme="minorHAnsi" w:hAnsi="Calibri" w:cstheme="minorBidi"/>
                                <w:bCs/>
                                <w:color w:val="000000" w:themeColor="text1"/>
                                <w:kern w:val="24"/>
                                <w:sz w:val="16"/>
                                <w:szCs w:val="36"/>
                              </w:rPr>
                              <w:t>(cliquer pour plus d’information)</w:t>
                            </w:r>
                          </w:p>
                        </w:txbxContent>
                      </wps:txbx>
                      <wps:bodyPr wrap="square" rtlCol="0">
                        <a:spAutoFit/>
                      </wps:bodyPr>
                    </wps:wsp>
                  </a:graphicData>
                </a:graphic>
                <wp14:sizeRelH relativeFrom="margin">
                  <wp14:pctWidth>0</wp14:pctWidth>
                </wp14:sizeRelH>
              </wp:anchor>
            </w:drawing>
          </mc:Choice>
          <mc:Fallback>
            <w:pict>
              <v:shape w14:anchorId="360BC2B3" id="ZoneTexte 7" o:spid="_x0000_s1032" type="#_x0000_t202" style="position:absolute;margin-left:141.4pt;margin-top:1.1pt;width:192.6pt;height:29.05pt;z-index:25159321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" filled="f" stroked="f">
                <v:textbox style="mso-fit-shape-to-text:t">
                  <w:txbxContent>
                    <w:p w14:paraId="4CB6F9F8" w14:textId="7A09CE9E" w:rsidR="009E6998" w:rsidRPr="008E374F" w:rsidRDefault="00B02F2C" w:rsidP="00E37694">
                      <w:pPr>
                        <w:pStyle w:val="NormalWeb"/>
                        <w:spacing w:before="0" w:beforeAutospacing="0" w:after="0" w:afterAutospacing="0"/>
                        <w:rPr>
                          <w:rFonts w:asciiTheme="minorHAnsi" w:hAnsiTheme="minorHAnsi"/>
                          <w:sz w:val="28"/>
                          <w:szCs w:val="28"/>
                        </w:rPr>
                      </w:pPr>
                      <w:hyperlink r:id="rId57" w:history="1">
                        <w:r w:rsidR="009E6998" w:rsidRPr="00F14AEC">
                          <w:rPr>
                            <w:rStyle w:val="Lienhypertexte"/>
                            <w:rFonts w:asciiTheme="minorHAnsi" w:hAnsiTheme="minorHAnsi" w:cstheme="minorBidi"/>
                            <w:kern w:val="24"/>
                            <w:sz w:val="28"/>
                            <w:szCs w:val="28"/>
                          </w:rPr>
                          <w:t>Hors RIPH</w:t>
                        </w:r>
                      </w:hyperlink>
                      <w:r w:rsidR="00F14AEC">
                        <w:rPr>
                          <w:rFonts w:asciiTheme="minorHAnsi" w:hAnsiTheme="minorHAnsi" w:cstheme="minorBidi"/>
                          <w:color w:val="000000" w:themeColor="text1"/>
                          <w:kern w:val="24"/>
                          <w:sz w:val="28"/>
                          <w:szCs w:val="28"/>
                        </w:rPr>
                        <w:t xml:space="preserve"> </w:t>
                      </w:r>
                      <w:r w:rsidR="00F14AEC" w:rsidRPr="00F14AEC">
                        <w:rPr>
                          <w:rFonts w:asciiTheme="minorHAnsi" w:hAnsi="Calibri" w:cstheme="minorBidi"/>
                          <w:bCs/>
                          <w:color w:val="000000" w:themeColor="text1"/>
                          <w:kern w:val="24"/>
                          <w:sz w:val="16"/>
                          <w:szCs w:val="36"/>
                        </w:rPr>
                        <w:t>(cliquer pour plus d’information)</w:t>
                      </w:r>
                    </w:p>
                  </w:txbxContent>
                </v:textbox>
                <w10:wrap anchorx="margin"/>
              </v:shape>
            </w:pict>
          </mc:Fallback>
        </mc:AlternateContent>
      </w:r>
      <w:r w:rsidRPr="000C75C3">
        <w:rPr>
          <w:noProof/>
          <w:lang w:eastAsia="fr-FR"/>
        </w:rPr>
        <mc:AlternateContent>
          <mc:Choice Requires="wps">
            <w:drawing>
              <wp:anchor distT="0" distB="0" distL="114300" distR="114300" simplePos="0" relativeHeight="251588096" behindDoc="0" locked="0" layoutInCell="1" allowOverlap="1" wp14:anchorId="3697EFB4" wp14:editId="3AD295F3">
                <wp:simplePos x="0" y="0"/>
                <wp:positionH relativeFrom="margin">
                  <wp:posOffset>5048249</wp:posOffset>
                </wp:positionH>
                <wp:positionV relativeFrom="paragraph">
                  <wp:posOffset>42545</wp:posOffset>
                </wp:positionV>
                <wp:extent cx="3400425" cy="368935"/>
                <wp:effectExtent l="0" t="0" r="0" b="0"/>
                <wp:wrapNone/>
                <wp:docPr id="27" name="ZoneTexte 6"/>
                <wp:cNvGraphicFramePr/>
                <a:graphic xmlns:a="http://schemas.openxmlformats.org/drawingml/2006/main">
                  <a:graphicData uri="http://schemas.microsoft.com/office/word/2010/wordprocessingShape">
                    <wps:wsp>
                      <wps:cNvSpPr txBox="1"/>
                      <wps:spPr>
                        <a:xfrm>
                          <a:off x="0" y="0"/>
                          <a:ext cx="3400425" cy="368935"/>
                        </a:xfrm>
                        <a:prstGeom prst="rect">
                          <a:avLst/>
                        </a:prstGeom>
                        <a:noFill/>
                      </wps:spPr>
                      <wps:txbx>
                        <w:txbxContent>
                          <w:p w14:paraId="22A08021" w14:textId="170B66A8" w:rsidR="009E6998" w:rsidRDefault="000C3B00" w:rsidP="00E37694">
                            <w:pPr>
                              <w:pStyle w:val="NormalWeb"/>
                              <w:spacing w:before="0" w:beforeAutospacing="0" w:after="0" w:afterAutospacing="0"/>
                            </w:pPr>
                            <w:hyperlink r:id="rId58" w:history="1">
                              <w:r w:rsidR="009E6998" w:rsidRPr="00F14AEC">
                                <w:rPr>
                                  <w:rStyle w:val="Lienhypertexte"/>
                                  <w:rFonts w:asciiTheme="minorHAnsi" w:hAnsi="Calibri" w:cstheme="minorBidi"/>
                                  <w:b/>
                                  <w:bCs/>
                                  <w:kern w:val="24"/>
                                  <w:sz w:val="36"/>
                                  <w:szCs w:val="36"/>
                                </w:rPr>
                                <w:t>RIPH3</w:t>
                              </w:r>
                            </w:hyperlink>
                            <w:r w:rsidR="00F14AEC">
                              <w:rPr>
                                <w:rFonts w:asciiTheme="minorHAnsi" w:hAnsi="Calibri" w:cstheme="minorBidi"/>
                                <w:b/>
                                <w:bCs/>
                                <w:color w:val="000000" w:themeColor="text1"/>
                                <w:kern w:val="24"/>
                                <w:sz w:val="36"/>
                                <w:szCs w:val="36"/>
                              </w:rPr>
                              <w:t xml:space="preserve"> </w:t>
                            </w:r>
                            <w:r w:rsidR="00F14AEC" w:rsidRPr="00F14AEC">
                              <w:rPr>
                                <w:rFonts w:asciiTheme="minorHAnsi" w:hAnsi="Calibri" w:cstheme="minorBidi"/>
                                <w:bCs/>
                                <w:color w:val="000000" w:themeColor="text1"/>
                                <w:kern w:val="24"/>
                                <w:sz w:val="16"/>
                                <w:szCs w:val="36"/>
                              </w:rPr>
                              <w:t>(cliquer pour plus d’information)</w:t>
                            </w:r>
                          </w:p>
                        </w:txbxContent>
                      </wps:txbx>
                      <wps:bodyPr wrap="square" rtlCol="0">
                        <a:spAutoFit/>
                      </wps:bodyPr>
                    </wps:wsp>
                  </a:graphicData>
                </a:graphic>
                <wp14:sizeRelH relativeFrom="margin">
                  <wp14:pctWidth>0</wp14:pctWidth>
                </wp14:sizeRelH>
              </wp:anchor>
            </w:drawing>
          </mc:Choice>
          <mc:Fallback>
            <w:pict>
              <v:shape w14:anchorId="3697EFB4" id="ZoneTexte 6" o:spid="_x0000_s1033" type="#_x0000_t202" style="position:absolute;margin-left:397.5pt;margin-top:3.35pt;width:267.75pt;height:29.05pt;z-index:2515880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" filled="f" stroked="f">
                <v:textbox style="mso-fit-shape-to-text:t">
                  <w:txbxContent>
                    <w:p w14:paraId="22A08021" w14:textId="170B66A8" w:rsidR="009E6998" w:rsidRDefault="00B02F2C" w:rsidP="00E37694">
                      <w:pPr>
                        <w:pStyle w:val="NormalWeb"/>
                        <w:spacing w:before="0" w:beforeAutospacing="0" w:after="0" w:afterAutospacing="0"/>
                      </w:pPr>
                      <w:hyperlink r:id="rId59" w:history="1">
                        <w:r w:rsidR="009E6998" w:rsidRPr="00F14AEC">
                          <w:rPr>
                            <w:rStyle w:val="Lienhypertexte"/>
                            <w:rFonts w:asciiTheme="minorHAnsi" w:hAnsi="Calibri" w:cstheme="minorBidi"/>
                            <w:b/>
                            <w:bCs/>
                            <w:kern w:val="24"/>
                            <w:sz w:val="36"/>
                            <w:szCs w:val="36"/>
                          </w:rPr>
                          <w:t>RIPH3</w:t>
                        </w:r>
                      </w:hyperlink>
                      <w:r w:rsidR="00F14AEC">
                        <w:rPr>
                          <w:rFonts w:asciiTheme="minorHAnsi" w:hAnsi="Calibri" w:cstheme="minorBidi"/>
                          <w:b/>
                          <w:bCs/>
                          <w:color w:val="000000" w:themeColor="text1"/>
                          <w:kern w:val="24"/>
                          <w:sz w:val="36"/>
                          <w:szCs w:val="36"/>
                        </w:rPr>
                        <w:t xml:space="preserve"> </w:t>
                      </w:r>
                      <w:r w:rsidR="00F14AEC" w:rsidRPr="00F14AEC">
                        <w:rPr>
                          <w:rFonts w:asciiTheme="minorHAnsi" w:hAnsi="Calibri" w:cstheme="minorBidi"/>
                          <w:bCs/>
                          <w:color w:val="000000" w:themeColor="text1"/>
                          <w:kern w:val="24"/>
                          <w:sz w:val="16"/>
                          <w:szCs w:val="36"/>
                        </w:rPr>
                        <w:t>(cliquer pour plus d’information)</w:t>
                      </w:r>
                    </w:p>
                  </w:txbxContent>
                </v:textbox>
                <w10:wrap anchorx="margin"/>
              </v:shape>
            </w:pict>
          </mc:Fallback>
        </mc:AlternateContent>
      </w:r>
    </w:p>
    <w:p w14:paraId="5C440A4B" w14:textId="56474135" w:rsidR="00EB066D" w:rsidRDefault="00EB066D" w:rsidP="00E37694">
      <w:pPr>
        <w:rPr>
          <w:i/>
        </w:rPr>
      </w:pPr>
    </w:p>
    <w:p w14:paraId="069D76A2" w14:textId="5C463EEE" w:rsidR="00EB066D" w:rsidRDefault="00EB066D" w:rsidP="00E37694">
      <w:pPr>
        <w:rPr>
          <w:i/>
        </w:rPr>
      </w:pPr>
      <w:r w:rsidRPr="000C75C3">
        <w:rPr>
          <w:noProof/>
          <w:lang w:eastAsia="fr-FR"/>
        </w:rPr>
        <mc:AlternateContent>
          <mc:Choice Requires="wps">
            <w:drawing>
              <wp:anchor distT="0" distB="0" distL="114300" distR="114300" simplePos="0" relativeHeight="251603456" behindDoc="0" locked="0" layoutInCell="1" allowOverlap="1" wp14:anchorId="3B1DC41A" wp14:editId="614BEB6D">
                <wp:simplePos x="0" y="0"/>
                <wp:positionH relativeFrom="margin">
                  <wp:align>right</wp:align>
                </wp:positionH>
                <wp:positionV relativeFrom="paragraph">
                  <wp:posOffset>118110</wp:posOffset>
                </wp:positionV>
                <wp:extent cx="7466274" cy="294199"/>
                <wp:effectExtent l="0" t="0" r="0" b="0"/>
                <wp:wrapNone/>
                <wp:docPr id="32" name="ZoneTexte 13"/>
                <wp:cNvGraphicFramePr/>
                <a:graphic xmlns:a="http://schemas.openxmlformats.org/drawingml/2006/main">
                  <a:graphicData uri="http://schemas.microsoft.com/office/word/2010/wordprocessingShape">
                    <wps:wsp>
                      <wps:cNvSpPr txBox="1"/>
                      <wps:spPr>
                        <a:xfrm>
                          <a:off x="0" y="0"/>
                          <a:ext cx="7466274" cy="294199"/>
                        </a:xfrm>
                        <a:prstGeom prst="rect">
                          <a:avLst/>
                        </a:prstGeom>
                        <a:noFill/>
                      </wps:spPr>
                      <wps:txbx>
                        <w:txbxContent>
                          <w:p w14:paraId="13A36346" w14:textId="05220D67" w:rsidR="009E6998" w:rsidRPr="00B31ACF" w:rsidRDefault="009E6998" w:rsidP="00E37694">
                            <w:pPr>
                              <w:pStyle w:val="NormalWeb"/>
                              <w:spacing w:before="0" w:beforeAutospacing="0" w:after="0" w:afterAutospacing="0"/>
                              <w:rPr>
                                <w:rFonts w:asciiTheme="minorHAnsi" w:hAnsi="Calibri" w:cstheme="minorBidi"/>
                                <w:color w:val="000000" w:themeColor="text1"/>
                                <w:kern w:val="24"/>
                              </w:rPr>
                            </w:pPr>
                            <w:r w:rsidRPr="00685348">
                              <w:rPr>
                                <w:rFonts w:asciiTheme="minorHAnsi" w:hAnsi="Calibri" w:cstheme="minorBidi"/>
                                <w:color w:val="000000" w:themeColor="text1"/>
                                <w:kern w:val="24"/>
                              </w:rPr>
                              <w:t>Autorisation du traitement par</w:t>
                            </w:r>
                            <w:r>
                              <w:rPr>
                                <w:rFonts w:asciiTheme="minorHAnsi" w:hAnsi="Calibri" w:cstheme="minorBidi"/>
                                <w:color w:val="000000" w:themeColor="text1"/>
                                <w:kern w:val="24"/>
                              </w:rPr>
                              <w:t xml:space="preserve"> la CNIL/</w:t>
                            </w:r>
                            <w:r w:rsidRPr="00B31ACF">
                              <w:rPr>
                                <w:rFonts w:asciiTheme="minorHAnsi" w:hAnsi="Calibri" w:cstheme="minorBidi"/>
                                <w:color w:val="000000" w:themeColor="text1"/>
                                <w:kern w:val="24"/>
                              </w:rPr>
                              <w:t>déclaration de conformité</w:t>
                            </w:r>
                            <w:r>
                              <w:rPr>
                                <w:rFonts w:asciiTheme="minorHAnsi" w:hAnsi="Calibri" w:cstheme="minorBidi"/>
                                <w:color w:val="000000" w:themeColor="text1"/>
                                <w:kern w:val="24"/>
                              </w:rPr>
                              <w:t xml:space="preserve"> MR003 </w:t>
                            </w:r>
                            <w:r w:rsidRPr="00B31ACF">
                              <w:rPr>
                                <w:rFonts w:asciiTheme="minorHAnsi" w:hAnsi="Calibri" w:cstheme="minorBidi"/>
                                <w:color w:val="000000" w:themeColor="text1"/>
                                <w:kern w:val="24"/>
                              </w:rPr>
                              <w:t>sur</w:t>
                            </w:r>
                            <w:r>
                              <w:rPr>
                                <w:rFonts w:asciiTheme="minorHAnsi" w:hAnsi="Calibri" w:cstheme="minorBidi"/>
                                <w:color w:val="000000" w:themeColor="text1"/>
                                <w:kern w:val="24"/>
                                <w:sz w:val="28"/>
                                <w:szCs w:val="28"/>
                              </w:rPr>
                              <w:t xml:space="preserve"> </w:t>
                            </w:r>
                            <w:r w:rsidRPr="00F93DD5">
                              <w:rPr>
                                <w:rFonts w:asciiTheme="minorHAnsi" w:hAnsi="Calibri" w:cstheme="minorBidi"/>
                                <w:color w:val="000000" w:themeColor="text1"/>
                                <w:kern w:val="24"/>
                                <w:szCs w:val="28"/>
                              </w:rPr>
                              <w:t>le</w:t>
                            </w:r>
                            <w:r>
                              <w:rPr>
                                <w:rFonts w:asciiTheme="minorHAnsi" w:hAnsi="Calibri" w:cstheme="minorBidi"/>
                                <w:color w:val="000000" w:themeColor="text1"/>
                                <w:kern w:val="24"/>
                                <w:sz w:val="28"/>
                                <w:szCs w:val="28"/>
                              </w:rPr>
                              <w:t xml:space="preserve"> </w:t>
                            </w:r>
                            <w:hyperlink r:id="rId60" w:tooltip="Engagement de conformité" w:history="1">
                              <w:r w:rsidRPr="001D74A6">
                                <w:rPr>
                                  <w:rStyle w:val="Lienhypertexte"/>
                                  <w:rFonts w:asciiTheme="minorHAnsi" w:hAnsi="Calibri" w:cstheme="minorBidi"/>
                                  <w:color w:val="2E74B5" w:themeColor="accent1" w:themeShade="BF"/>
                                  <w:kern w:val="24"/>
                                  <w:szCs w:val="28"/>
                                </w:rPr>
                                <w:t>site de la CNIL</w:t>
                              </w:r>
                            </w:hyperlink>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B1DC41A" id="ZoneTexte 13" o:spid="_x0000_s1034" type="#_x0000_t202" style="position:absolute;margin-left:536.7pt;margin-top:9.3pt;width:587.9pt;height:23.15pt;z-index:251603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" filled="f" stroked="f">
                <v:textbox>
                  <w:txbxContent>
                    <w:p w14:paraId="13A36346" w14:textId="05220D67" w:rsidR="009E6998" w:rsidRPr="00B31ACF" w:rsidRDefault="009E6998" w:rsidP="00E37694">
                      <w:pPr>
                        <w:pStyle w:val="NormalWeb"/>
                        <w:spacing w:before="0" w:beforeAutospacing="0" w:after="0" w:afterAutospacing="0"/>
                        <w:rPr>
                          <w:rFonts w:asciiTheme="minorHAnsi" w:hAnsi="Calibri" w:cstheme="minorBidi"/>
                          <w:color w:val="000000" w:themeColor="text1"/>
                          <w:kern w:val="24"/>
                        </w:rPr>
                      </w:pPr>
                      <w:r w:rsidRPr="00685348">
                        <w:rPr>
                          <w:rFonts w:asciiTheme="minorHAnsi" w:hAnsi="Calibri" w:cstheme="minorBidi"/>
                          <w:color w:val="000000" w:themeColor="text1"/>
                          <w:kern w:val="24"/>
                        </w:rPr>
                        <w:t>Autorisation du traitement par</w:t>
                      </w:r>
                      <w:r>
                        <w:rPr>
                          <w:rFonts w:asciiTheme="minorHAnsi" w:hAnsi="Calibri" w:cstheme="minorBidi"/>
                          <w:color w:val="000000" w:themeColor="text1"/>
                          <w:kern w:val="24"/>
                        </w:rPr>
                        <w:t xml:space="preserve"> la CNIL/</w:t>
                      </w:r>
                      <w:r w:rsidRPr="00B31ACF">
                        <w:rPr>
                          <w:rFonts w:asciiTheme="minorHAnsi" w:hAnsi="Calibri" w:cstheme="minorBidi"/>
                          <w:color w:val="000000" w:themeColor="text1"/>
                          <w:kern w:val="24"/>
                        </w:rPr>
                        <w:t>déclaration de conformité</w:t>
                      </w:r>
                      <w:r>
                        <w:rPr>
                          <w:rFonts w:asciiTheme="minorHAnsi" w:hAnsi="Calibri" w:cstheme="minorBidi"/>
                          <w:color w:val="000000" w:themeColor="text1"/>
                          <w:kern w:val="24"/>
                        </w:rPr>
                        <w:t xml:space="preserve"> MR003 </w:t>
                      </w:r>
                      <w:r w:rsidRPr="00B31ACF">
                        <w:rPr>
                          <w:rFonts w:asciiTheme="minorHAnsi" w:hAnsi="Calibri" w:cstheme="minorBidi"/>
                          <w:color w:val="000000" w:themeColor="text1"/>
                          <w:kern w:val="24"/>
                        </w:rPr>
                        <w:t>sur</w:t>
                      </w:r>
                      <w:r>
                        <w:rPr>
                          <w:rFonts w:asciiTheme="minorHAnsi" w:hAnsi="Calibri" w:cstheme="minorBidi"/>
                          <w:color w:val="000000" w:themeColor="text1"/>
                          <w:kern w:val="24"/>
                          <w:sz w:val="28"/>
                          <w:szCs w:val="28"/>
                        </w:rPr>
                        <w:t xml:space="preserve"> </w:t>
                      </w:r>
                      <w:r w:rsidRPr="00F93DD5">
                        <w:rPr>
                          <w:rFonts w:asciiTheme="minorHAnsi" w:hAnsi="Calibri" w:cstheme="minorBidi"/>
                          <w:color w:val="000000" w:themeColor="text1"/>
                          <w:kern w:val="24"/>
                          <w:szCs w:val="28"/>
                        </w:rPr>
                        <w:t>le</w:t>
                      </w:r>
                      <w:r>
                        <w:rPr>
                          <w:rFonts w:asciiTheme="minorHAnsi" w:hAnsi="Calibri" w:cstheme="minorBidi"/>
                          <w:color w:val="000000" w:themeColor="text1"/>
                          <w:kern w:val="24"/>
                          <w:sz w:val="28"/>
                          <w:szCs w:val="28"/>
                        </w:rPr>
                        <w:t xml:space="preserve"> </w:t>
                      </w:r>
                      <w:hyperlink r:id="rId61" w:tooltip="Engagement de conformité" w:history="1">
                        <w:r w:rsidRPr="001D74A6">
                          <w:rPr>
                            <w:rStyle w:val="Lienhypertexte"/>
                            <w:rFonts w:asciiTheme="minorHAnsi" w:hAnsi="Calibri" w:cstheme="minorBidi"/>
                            <w:color w:val="2E74B5" w:themeColor="accent1" w:themeShade="BF"/>
                            <w:kern w:val="24"/>
                            <w:szCs w:val="28"/>
                          </w:rPr>
                          <w:t>site de la CNIL</w:t>
                        </w:r>
                      </w:hyperlink>
                    </w:p>
                  </w:txbxContent>
                </v:textbox>
                <w10:wrap anchorx="margin"/>
              </v:shape>
            </w:pict>
          </mc:Fallback>
        </mc:AlternateContent>
      </w:r>
      <w:r>
        <w:rPr>
          <w:i/>
        </w:rPr>
        <w:tab/>
      </w:r>
      <w:r>
        <w:rPr>
          <w:i/>
        </w:rPr>
        <w:tab/>
      </w:r>
      <w:r>
        <w:rPr>
          <w:i/>
        </w:rPr>
        <w:tab/>
      </w:r>
      <w:r>
        <w:rPr>
          <w:i/>
        </w:rPr>
        <w:tab/>
      </w:r>
      <w:r>
        <w:rPr>
          <w:i/>
        </w:rPr>
        <w:tab/>
      </w:r>
      <w:r>
        <w:rPr>
          <w:i/>
        </w:rPr>
        <w:tab/>
      </w:r>
      <w:r>
        <w:rPr>
          <w:i/>
        </w:rPr>
        <w:tab/>
      </w:r>
      <w:r>
        <w:rPr>
          <w:i/>
        </w:rPr>
        <w:tab/>
      </w:r>
      <w:r>
        <w:rPr>
          <w:i/>
        </w:rPr>
        <w:tab/>
      </w:r>
      <w:r>
        <w:rPr>
          <w:i/>
        </w:rPr>
        <w:tab/>
      </w:r>
      <w:r>
        <w:rPr>
          <w:i/>
        </w:rPr>
        <w:tab/>
      </w:r>
      <w:r>
        <w:rPr>
          <w:i/>
        </w:rPr>
        <w:tab/>
      </w:r>
      <w:r>
        <w:rPr>
          <w:i/>
        </w:rPr>
        <w:tab/>
      </w:r>
      <w:r>
        <w:rPr>
          <w:i/>
        </w:rPr>
        <w:tab/>
      </w:r>
      <w:r>
        <w:rPr>
          <w:i/>
        </w:rPr>
        <w:tab/>
      </w:r>
      <w:r>
        <w:rPr>
          <w:i/>
        </w:rPr>
        <w:tab/>
      </w:r>
    </w:p>
    <w:p w14:paraId="6BCFECC2" w14:textId="0352E7ED" w:rsidR="00EB066D" w:rsidRDefault="005C7A27" w:rsidP="00E37694">
      <w:pPr>
        <w:rPr>
          <w:i/>
        </w:rPr>
        <w:sectPr w:rsidR="00EB066D" w:rsidSect="00C725C2">
          <w:pgSz w:w="16838" w:h="11906" w:orient="landscape"/>
          <w:pgMar w:top="720" w:right="720" w:bottom="720" w:left="720" w:header="708" w:footer="708" w:gutter="0"/>
          <w:pgNumType w:start="0"/>
          <w:cols w:space="708"/>
          <w:titlePg/>
          <w:docGrid w:linePitch="360"/>
        </w:sectPr>
      </w:pPr>
      <w:r>
        <w:rPr>
          <w:noProof/>
          <w:lang w:eastAsia="fr-FR"/>
        </w:rPr>
        <mc:AlternateContent>
          <mc:Choice Requires="wps">
            <w:drawing>
              <wp:anchor distT="0" distB="0" distL="114300" distR="114300" simplePos="0" relativeHeight="251809280" behindDoc="0" locked="0" layoutInCell="1" allowOverlap="1" wp14:anchorId="22B3E1DD" wp14:editId="26089FB4">
                <wp:simplePos x="0" y="0"/>
                <wp:positionH relativeFrom="column">
                  <wp:posOffset>5295265</wp:posOffset>
                </wp:positionH>
                <wp:positionV relativeFrom="paragraph">
                  <wp:posOffset>756920</wp:posOffset>
                </wp:positionV>
                <wp:extent cx="53975" cy="76200"/>
                <wp:effectExtent l="19050" t="0" r="41275" b="38100"/>
                <wp:wrapNone/>
                <wp:docPr id="450" name="Flèche vers le bas 450"/>
                <wp:cNvGraphicFramePr/>
                <a:graphic xmlns:a="http://schemas.openxmlformats.org/drawingml/2006/main">
                  <a:graphicData uri="http://schemas.microsoft.com/office/word/2010/wordprocessingShape">
                    <wps:wsp>
                      <wps:cNvSpPr/>
                      <wps:spPr>
                        <a:xfrm flipH="1">
                          <a:off x="0" y="0"/>
                          <a:ext cx="53975" cy="76200"/>
                        </a:xfrm>
                        <a:prstGeom prst="down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689263" id="Flèche vers le bas 450" o:spid="_x0000_s1026" type="#_x0000_t67" style="position:absolute;margin-left:416.95pt;margin-top:59.6pt;width:4.25pt;height:6pt;flip:x;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" adj="13950" fillcolor="black [3213]" strokecolor="#1f4d78 [1604]" strokeweight="1pt"/>
            </w:pict>
          </mc:Fallback>
        </mc:AlternateContent>
      </w:r>
      <w:r>
        <w:rPr>
          <w:noProof/>
          <w:lang w:eastAsia="fr-FR"/>
        </w:rPr>
        <mc:AlternateContent>
          <mc:Choice Requires="wps">
            <w:drawing>
              <wp:anchor distT="0" distB="0" distL="114300" distR="114300" simplePos="0" relativeHeight="251810304" behindDoc="0" locked="0" layoutInCell="1" allowOverlap="1" wp14:anchorId="56C3D705" wp14:editId="1AF28785">
                <wp:simplePos x="0" y="0"/>
                <wp:positionH relativeFrom="column">
                  <wp:posOffset>3162300</wp:posOffset>
                </wp:positionH>
                <wp:positionV relativeFrom="paragraph">
                  <wp:posOffset>855980</wp:posOffset>
                </wp:positionV>
                <wp:extent cx="4168140" cy="800100"/>
                <wp:effectExtent l="0" t="0" r="22860" b="19050"/>
                <wp:wrapNone/>
                <wp:docPr id="453" name="Rectangle à coins arrondis 453"/>
                <wp:cNvGraphicFramePr/>
                <a:graphic xmlns:a="http://schemas.openxmlformats.org/drawingml/2006/main">
                  <a:graphicData uri="http://schemas.microsoft.com/office/word/2010/wordprocessingShape">
                    <wps:wsp>
                      <wps:cNvSpPr/>
                      <wps:spPr>
                        <a:xfrm>
                          <a:off x="0" y="0"/>
                          <a:ext cx="4168140" cy="8001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038730" id="Rectangle à coins arrondis 453" o:spid="_x0000_s1026" style="position:absolute;margin-left:249pt;margin-top:67.4pt;width:328.2pt;height:63pt;z-index:2518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" filled="f" strokecolor="#1f4d78 [1604]" strokeweight="1pt">
                <v:stroke joinstyle="miter"/>
              </v:roundrect>
            </w:pict>
          </mc:Fallback>
        </mc:AlternateContent>
      </w:r>
      <w:r>
        <w:rPr>
          <w:noProof/>
          <w:lang w:eastAsia="fr-FR"/>
        </w:rPr>
        <mc:AlternateContent>
          <mc:Choice Requires="wps">
            <w:drawing>
              <wp:anchor distT="0" distB="0" distL="114300" distR="114300" simplePos="0" relativeHeight="251811328" behindDoc="0" locked="0" layoutInCell="1" allowOverlap="1" wp14:anchorId="0795CEC0" wp14:editId="12BD3392">
                <wp:simplePos x="0" y="0"/>
                <wp:positionH relativeFrom="column">
                  <wp:posOffset>3238500</wp:posOffset>
                </wp:positionH>
                <wp:positionV relativeFrom="paragraph">
                  <wp:posOffset>901700</wp:posOffset>
                </wp:positionV>
                <wp:extent cx="4036695" cy="624840"/>
                <wp:effectExtent l="0" t="0" r="20955" b="22860"/>
                <wp:wrapNone/>
                <wp:docPr id="456" name="Zone de texte 456"/>
                <wp:cNvGraphicFramePr/>
                <a:graphic xmlns:a="http://schemas.openxmlformats.org/drawingml/2006/main">
                  <a:graphicData uri="http://schemas.microsoft.com/office/word/2010/wordprocessingShape">
                    <wps:wsp>
                      <wps:cNvSpPr txBox="1"/>
                      <wps:spPr>
                        <a:xfrm>
                          <a:off x="0" y="0"/>
                          <a:ext cx="4036695" cy="624840"/>
                        </a:xfrm>
                        <a:prstGeom prst="rect">
                          <a:avLst/>
                        </a:prstGeom>
                        <a:solidFill>
                          <a:schemeClr val="lt1"/>
                        </a:solidFill>
                        <a:ln w="6350">
                          <a:solidFill>
                            <a:prstClr val="black"/>
                          </a:solidFill>
                        </a:ln>
                      </wps:spPr>
                      <wps:txbx>
                        <w:txbxContent>
                          <w:p w14:paraId="6329FAB6" w14:textId="747E87F2" w:rsidR="005C7A27" w:rsidRPr="005C7A27" w:rsidRDefault="005C7A27" w:rsidP="005C7A27">
                            <w:pPr>
                              <w:pStyle w:val="NormalWeb"/>
                              <w:spacing w:before="0" w:beforeAutospacing="0" w:after="0" w:afterAutospacing="0"/>
                              <w:rPr>
                                <w:rFonts w:asciiTheme="minorHAnsi" w:hAnsi="Calibri" w:cstheme="minorBidi"/>
                                <w:color w:val="000000" w:themeColor="text1"/>
                                <w:kern w:val="24"/>
                                <w:szCs w:val="28"/>
                              </w:rPr>
                            </w:pPr>
                            <w:r w:rsidRPr="005C7A27">
                              <w:rPr>
                                <w:rFonts w:asciiTheme="minorHAnsi" w:hAnsi="Calibri" w:cstheme="minorBidi"/>
                                <w:color w:val="000000" w:themeColor="text1"/>
                                <w:kern w:val="24"/>
                                <w:szCs w:val="28"/>
                              </w:rPr>
                              <w:t>Recherche ne portant pas sur un produit de santé</w:t>
                            </w:r>
                            <w:r>
                              <w:rPr>
                                <w:rFonts w:asciiTheme="minorHAnsi" w:hAnsi="Calibri" w:cstheme="minorBidi"/>
                                <w:color w:val="000000" w:themeColor="text1"/>
                                <w:kern w:val="24"/>
                                <w:szCs w:val="28"/>
                              </w:rPr>
                              <w:t> : dépôt d’un dossier simplifié (</w:t>
                            </w:r>
                            <w:r w:rsidR="0035387B">
                              <w:rPr>
                                <w:rFonts w:asciiTheme="minorHAnsi" w:hAnsi="Calibri" w:cstheme="minorBidi"/>
                                <w:color w:val="000000" w:themeColor="text1"/>
                                <w:kern w:val="24"/>
                                <w:szCs w:val="28"/>
                              </w:rPr>
                              <w:t>II de l’article L.1123-7 du code de la santé publique)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795CEC0" id="_x0000_t202" coordsize="21600,21600" o:spt="202" path="m,l,21600r21600,l21600,xe">
                <v:stroke joinstyle="miter"/>
                <v:path gradientshapeok="t" o:connecttype="rect"/>
              </v:shapetype>
              <v:shape id="Zone de texte 456" o:spid="_x0000_s1035" type="#_x0000_t202" style="position:absolute;margin-left:255pt;margin-top:71pt;width:317.85pt;height:49.2pt;z-index:251811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" fillcolor="white [3201]" strokeweight=".5pt">
                <v:textbox>
                  <w:txbxContent>
                    <w:p w14:paraId="6329FAB6" w14:textId="747E87F2" w:rsidR="005C7A27" w:rsidRPr="005C7A27" w:rsidRDefault="005C7A27" w:rsidP="005C7A27">
                      <w:pPr>
                        <w:pStyle w:val="NormalWeb"/>
                        <w:spacing w:before="0" w:beforeAutospacing="0" w:after="0" w:afterAutospacing="0"/>
                        <w:rPr>
                          <w:rFonts w:asciiTheme="minorHAnsi" w:hAnsi="Calibri" w:cstheme="minorBidi"/>
                          <w:color w:val="000000" w:themeColor="text1"/>
                          <w:kern w:val="24"/>
                          <w:szCs w:val="28"/>
                        </w:rPr>
                      </w:pPr>
                      <w:r w:rsidRPr="005C7A27">
                        <w:rPr>
                          <w:rFonts w:asciiTheme="minorHAnsi" w:hAnsi="Calibri" w:cstheme="minorBidi"/>
                          <w:color w:val="000000" w:themeColor="text1"/>
                          <w:kern w:val="24"/>
                          <w:szCs w:val="28"/>
                        </w:rPr>
                        <w:t>Recherche ne portant pas sur un produit de santé</w:t>
                      </w:r>
                      <w:r>
                        <w:rPr>
                          <w:rFonts w:asciiTheme="minorHAnsi" w:hAnsi="Calibri" w:cstheme="minorBidi"/>
                          <w:color w:val="000000" w:themeColor="text1"/>
                          <w:kern w:val="24"/>
                          <w:szCs w:val="28"/>
                        </w:rPr>
                        <w:t> : dépôt d’un dossier simplifié (</w:t>
                      </w:r>
                      <w:r w:rsidR="0035387B">
                        <w:rPr>
                          <w:rFonts w:asciiTheme="minorHAnsi" w:hAnsi="Calibri" w:cstheme="minorBidi"/>
                          <w:color w:val="000000" w:themeColor="text1"/>
                          <w:kern w:val="24"/>
                          <w:szCs w:val="28"/>
                        </w:rPr>
                        <w:t xml:space="preserve">II de l’article L.1123-7 du code de la santé </w:t>
                      </w:r>
                      <w:r w:rsidR="0035387B">
                        <w:rPr>
                          <w:rFonts w:asciiTheme="minorHAnsi" w:hAnsi="Calibri" w:cstheme="minorBidi"/>
                          <w:color w:val="000000" w:themeColor="text1"/>
                          <w:kern w:val="24"/>
                          <w:szCs w:val="28"/>
                        </w:rPr>
                        <w:t>publique)</w:t>
                      </w:r>
                      <w:bookmarkStart w:id="15" w:name="_GoBack"/>
                      <w:bookmarkEnd w:id="15"/>
                    </w:p>
                  </w:txbxContent>
                </v:textbox>
              </v:shape>
            </w:pict>
          </mc:Fallback>
        </mc:AlternateContent>
      </w:r>
      <w:r w:rsidRPr="000C75C3">
        <w:rPr>
          <w:noProof/>
          <w:lang w:eastAsia="fr-FR"/>
        </w:rPr>
        <mc:AlternateContent>
          <mc:Choice Requires="wps">
            <w:drawing>
              <wp:anchor distT="0" distB="0" distL="114300" distR="114300" simplePos="0" relativeHeight="251618816" behindDoc="0" locked="0" layoutInCell="1" allowOverlap="1" wp14:anchorId="0F14217F" wp14:editId="7DE6F79E">
                <wp:simplePos x="0" y="0"/>
                <wp:positionH relativeFrom="column">
                  <wp:posOffset>746760</wp:posOffset>
                </wp:positionH>
                <wp:positionV relativeFrom="paragraph">
                  <wp:posOffset>673100</wp:posOffset>
                </wp:positionV>
                <wp:extent cx="7650480" cy="30480"/>
                <wp:effectExtent l="19050" t="19050" r="7620" b="26670"/>
                <wp:wrapNone/>
                <wp:docPr id="35" name="Connecteur droit 21"/>
                <wp:cNvGraphicFramePr/>
                <a:graphic xmlns:a="http://schemas.openxmlformats.org/drawingml/2006/main">
                  <a:graphicData uri="http://schemas.microsoft.com/office/word/2010/wordprocessingShape">
                    <wps:wsp>
                      <wps:cNvCnPr/>
                      <wps:spPr>
                        <a:xfrm flipH="1" flipV="1">
                          <a:off x="0" y="0"/>
                          <a:ext cx="7650480" cy="304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763C3B" id="Connecteur droit 21" o:spid="_x0000_s1026" style="position:absolute;flip:x y;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8pt,53pt" to="661.2pt,5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" strokecolor="black [3213]" strokeweight="3pt">
                <v:stroke joinstyle="miter"/>
              </v:line>
            </w:pict>
          </mc:Fallback>
        </mc:AlternateContent>
      </w:r>
      <w:r w:rsidRPr="000C75C3">
        <w:rPr>
          <w:noProof/>
          <w:lang w:eastAsia="fr-FR"/>
        </w:rPr>
        <mc:AlternateContent>
          <mc:Choice Requires="wps">
            <w:drawing>
              <wp:anchor distT="0" distB="0" distL="114300" distR="114300" simplePos="0" relativeHeight="251639296" behindDoc="0" locked="0" layoutInCell="1" allowOverlap="1" wp14:anchorId="7EC68236" wp14:editId="689771BC">
                <wp:simplePos x="0" y="0"/>
                <wp:positionH relativeFrom="column">
                  <wp:posOffset>8354695</wp:posOffset>
                </wp:positionH>
                <wp:positionV relativeFrom="paragraph">
                  <wp:posOffset>720725</wp:posOffset>
                </wp:positionV>
                <wp:extent cx="0" cy="330200"/>
                <wp:effectExtent l="95250" t="0" r="57150" b="50800"/>
                <wp:wrapNone/>
                <wp:docPr id="36" name="Connecteur droit avec flèche 35"/>
                <wp:cNvGraphicFramePr/>
                <a:graphic xmlns:a="http://schemas.openxmlformats.org/drawingml/2006/main">
                  <a:graphicData uri="http://schemas.microsoft.com/office/word/2010/wordprocessingShape">
                    <wps:wsp>
                      <wps:cNvCnPr/>
                      <wps:spPr>
                        <a:xfrm>
                          <a:off x="0" y="0"/>
                          <a:ext cx="0" cy="33020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F39F5B8" id="_x0000_t32" coordsize="21600,21600" o:spt="32" o:oned="t" path="m,l21600,21600e" filled="f">
                <v:path arrowok="t" fillok="f" o:connecttype="none"/>
                <o:lock v:ext="edit" shapetype="t"/>
              </v:shapetype>
              <v:shape id="Connecteur droit avec flèche 35" o:spid="_x0000_s1026" type="#_x0000_t32" style="position:absolute;margin-left:657.85pt;margin-top:56.75pt;width:0;height:26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" strokecolor="black [3213]" strokeweight="3pt">
                <v:stroke endarrow="block" joinstyle="miter"/>
              </v:shape>
            </w:pict>
          </mc:Fallback>
        </mc:AlternateContent>
      </w:r>
      <w:r w:rsidRPr="000C75C3">
        <w:rPr>
          <w:noProof/>
          <w:lang w:eastAsia="fr-FR"/>
        </w:rPr>
        <mc:AlternateContent>
          <mc:Choice Requires="wps">
            <w:drawing>
              <wp:anchor distT="0" distB="0" distL="114300" distR="114300" simplePos="0" relativeHeight="251766272" behindDoc="0" locked="0" layoutInCell="1" allowOverlap="1" wp14:anchorId="0DC34336" wp14:editId="4E6A9C0E">
                <wp:simplePos x="0" y="0"/>
                <wp:positionH relativeFrom="page">
                  <wp:posOffset>8001000</wp:posOffset>
                </wp:positionH>
                <wp:positionV relativeFrom="paragraph">
                  <wp:posOffset>962660</wp:posOffset>
                </wp:positionV>
                <wp:extent cx="3134360" cy="1272540"/>
                <wp:effectExtent l="0" t="0" r="0" b="0"/>
                <wp:wrapNone/>
                <wp:docPr id="55" name="ZoneTexte 31"/>
                <wp:cNvGraphicFramePr/>
                <a:graphic xmlns:a="http://schemas.openxmlformats.org/drawingml/2006/main">
                  <a:graphicData uri="http://schemas.microsoft.com/office/word/2010/wordprocessingShape">
                    <wps:wsp>
                      <wps:cNvSpPr txBox="1"/>
                      <wps:spPr>
                        <a:xfrm>
                          <a:off x="0" y="0"/>
                          <a:ext cx="3134360" cy="1272540"/>
                        </a:xfrm>
                        <a:prstGeom prst="rect">
                          <a:avLst/>
                        </a:prstGeom>
                        <a:noFill/>
                      </wps:spPr>
                      <wps:txbx>
                        <w:txbxContent>
                          <w:p w14:paraId="53A4CC36" w14:textId="77777777" w:rsidR="00292905" w:rsidRDefault="00292905" w:rsidP="00E37694">
                            <w:pPr>
                              <w:pStyle w:val="NormalWeb"/>
                              <w:spacing w:before="0" w:beforeAutospacing="0" w:after="0" w:afterAutospacing="0"/>
                              <w:rPr>
                                <w:rFonts w:asciiTheme="minorHAnsi" w:hAnsi="Calibri" w:cstheme="minorBidi"/>
                                <w:color w:val="000000" w:themeColor="text1"/>
                                <w:kern w:val="24"/>
                                <w:szCs w:val="28"/>
                              </w:rPr>
                            </w:pPr>
                          </w:p>
                          <w:p w14:paraId="5CE44D76" w14:textId="77777777" w:rsidR="005C7A27" w:rsidRDefault="009E6998" w:rsidP="00E37694">
                            <w:pPr>
                              <w:pStyle w:val="NormalWeb"/>
                              <w:spacing w:before="0" w:beforeAutospacing="0" w:after="0" w:afterAutospacing="0"/>
                              <w:rPr>
                                <w:rFonts w:asciiTheme="minorHAnsi" w:hAnsi="Calibri" w:cstheme="minorBidi"/>
                                <w:color w:val="000000" w:themeColor="text1"/>
                                <w:kern w:val="24"/>
                                <w:szCs w:val="28"/>
                              </w:rPr>
                            </w:pPr>
                            <w:r w:rsidRPr="007C336E">
                              <w:rPr>
                                <w:rFonts w:asciiTheme="minorHAnsi" w:hAnsi="Calibri" w:cstheme="minorBidi"/>
                                <w:color w:val="000000" w:themeColor="text1"/>
                                <w:kern w:val="24"/>
                                <w:szCs w:val="28"/>
                              </w:rPr>
                              <w:t xml:space="preserve">Recherche </w:t>
                            </w:r>
                            <w:r w:rsidR="005C7A27">
                              <w:rPr>
                                <w:rFonts w:asciiTheme="minorHAnsi" w:hAnsi="Calibri" w:cstheme="minorBidi"/>
                                <w:color w:val="000000" w:themeColor="text1"/>
                                <w:kern w:val="24"/>
                                <w:szCs w:val="28"/>
                              </w:rPr>
                              <w:t xml:space="preserve">portant sur un produit </w:t>
                            </w:r>
                          </w:p>
                          <w:p w14:paraId="1E014B3A" w14:textId="77777777" w:rsidR="005C7A27" w:rsidRDefault="005C7A27" w:rsidP="00E37694">
                            <w:pPr>
                              <w:pStyle w:val="NormalWeb"/>
                              <w:spacing w:before="0" w:beforeAutospacing="0" w:after="0" w:afterAutospacing="0"/>
                              <w:rPr>
                                <w:rFonts w:asciiTheme="minorHAnsi" w:hAnsi="Calibri" w:cstheme="minorBidi"/>
                                <w:color w:val="000000" w:themeColor="text1"/>
                                <w:kern w:val="24"/>
                                <w:szCs w:val="28"/>
                              </w:rPr>
                            </w:pPr>
                            <w:proofErr w:type="gramStart"/>
                            <w:r>
                              <w:rPr>
                                <w:rFonts w:asciiTheme="minorHAnsi" w:hAnsi="Calibri" w:cstheme="minorBidi"/>
                                <w:color w:val="000000" w:themeColor="text1"/>
                                <w:kern w:val="24"/>
                                <w:szCs w:val="28"/>
                              </w:rPr>
                              <w:t>de</w:t>
                            </w:r>
                            <w:proofErr w:type="gramEnd"/>
                            <w:r>
                              <w:rPr>
                                <w:rFonts w:asciiTheme="minorHAnsi" w:hAnsi="Calibri" w:cstheme="minorBidi"/>
                                <w:color w:val="000000" w:themeColor="text1"/>
                                <w:kern w:val="24"/>
                                <w:szCs w:val="28"/>
                              </w:rPr>
                              <w:t xml:space="preserve"> santé et </w:t>
                            </w:r>
                            <w:r w:rsidR="009E6998" w:rsidRPr="007C336E">
                              <w:rPr>
                                <w:rFonts w:asciiTheme="minorHAnsi" w:hAnsi="Calibri" w:cstheme="minorBidi"/>
                                <w:color w:val="000000" w:themeColor="text1"/>
                                <w:kern w:val="24"/>
                                <w:szCs w:val="28"/>
                              </w:rPr>
                              <w:t xml:space="preserve">ne comportant pas </w:t>
                            </w:r>
                          </w:p>
                          <w:p w14:paraId="16744CCE" w14:textId="260B63D3" w:rsidR="009E6998" w:rsidRPr="007C336E" w:rsidRDefault="009E6998" w:rsidP="00E37694">
                            <w:pPr>
                              <w:pStyle w:val="NormalWeb"/>
                              <w:spacing w:before="0" w:beforeAutospacing="0" w:after="0" w:afterAutospacing="0"/>
                              <w:rPr>
                                <w:rFonts w:asciiTheme="minorHAnsi" w:hAnsi="Calibri" w:cstheme="minorBidi"/>
                                <w:color w:val="000000" w:themeColor="text1"/>
                                <w:kern w:val="24"/>
                                <w:szCs w:val="28"/>
                              </w:rPr>
                            </w:pPr>
                            <w:proofErr w:type="gramStart"/>
                            <w:r w:rsidRPr="007C336E">
                              <w:rPr>
                                <w:rFonts w:asciiTheme="minorHAnsi" w:hAnsi="Calibri" w:cstheme="minorBidi"/>
                                <w:color w:val="000000" w:themeColor="text1"/>
                                <w:kern w:val="24"/>
                                <w:szCs w:val="28"/>
                              </w:rPr>
                              <w:t>uniquement</w:t>
                            </w:r>
                            <w:proofErr w:type="gramEnd"/>
                            <w:r w:rsidRPr="007C336E">
                              <w:rPr>
                                <w:rFonts w:asciiTheme="minorHAnsi" w:hAnsi="Calibri" w:cstheme="minorBidi"/>
                                <w:color w:val="000000" w:themeColor="text1"/>
                                <w:kern w:val="24"/>
                                <w:szCs w:val="28"/>
                              </w:rPr>
                              <w:t xml:space="preserve"> des questionnaires </w:t>
                            </w:r>
                          </w:p>
                          <w:p w14:paraId="094EFDAC" w14:textId="77777777" w:rsidR="005C7A27" w:rsidRDefault="009E6998" w:rsidP="00E37694">
                            <w:pPr>
                              <w:pStyle w:val="NormalWeb"/>
                              <w:spacing w:before="0" w:beforeAutospacing="0" w:after="0" w:afterAutospacing="0"/>
                              <w:rPr>
                                <w:sz w:val="22"/>
                              </w:rPr>
                            </w:pPr>
                            <w:proofErr w:type="gramStart"/>
                            <w:r w:rsidRPr="007C336E">
                              <w:rPr>
                                <w:rFonts w:asciiTheme="minorHAnsi" w:hAnsi="Calibri" w:cstheme="minorBidi"/>
                                <w:color w:val="000000" w:themeColor="text1"/>
                                <w:kern w:val="24"/>
                                <w:szCs w:val="28"/>
                              </w:rPr>
                              <w:t>ou</w:t>
                            </w:r>
                            <w:proofErr w:type="gramEnd"/>
                            <w:r w:rsidRPr="007C336E">
                              <w:rPr>
                                <w:rFonts w:asciiTheme="minorHAnsi" w:hAnsi="Calibri" w:cstheme="minorBidi"/>
                                <w:color w:val="000000" w:themeColor="text1"/>
                                <w:kern w:val="24"/>
                                <w:szCs w:val="28"/>
                              </w:rPr>
                              <w:t xml:space="preserve"> des entretiens:</w:t>
                            </w:r>
                            <w:r w:rsidRPr="007C336E">
                              <w:rPr>
                                <w:sz w:val="22"/>
                              </w:rPr>
                              <w:t xml:space="preserve"> </w:t>
                            </w:r>
                          </w:p>
                          <w:p w14:paraId="06B33E6D" w14:textId="68176335" w:rsidR="009E6998" w:rsidRPr="007C336E" w:rsidRDefault="005C7A27" w:rsidP="00E37694">
                            <w:pPr>
                              <w:pStyle w:val="NormalWeb"/>
                              <w:spacing w:before="0" w:beforeAutospacing="0" w:after="0" w:afterAutospacing="0"/>
                              <w:rPr>
                                <w:sz w:val="22"/>
                              </w:rPr>
                            </w:pPr>
                            <w:r>
                              <w:rPr>
                                <w:rFonts w:asciiTheme="minorHAnsi" w:hAnsi="Calibri" w:cstheme="minorBidi"/>
                                <w:color w:val="000000" w:themeColor="text1"/>
                                <w:kern w:val="24"/>
                                <w:szCs w:val="28"/>
                              </w:rPr>
                              <w:t>d</w:t>
                            </w:r>
                            <w:r w:rsidR="009E6998" w:rsidRPr="007C336E">
                              <w:rPr>
                                <w:rFonts w:asciiTheme="minorHAnsi" w:hAnsi="Calibri" w:cstheme="minorBidi"/>
                                <w:color w:val="000000" w:themeColor="text1"/>
                                <w:kern w:val="24"/>
                                <w:szCs w:val="28"/>
                              </w:rPr>
                              <w:t xml:space="preserve">épôt d’un </w:t>
                            </w:r>
                            <w:hyperlink r:id="rId62" w:history="1">
                              <w:r w:rsidR="009E6998" w:rsidRPr="00E0484E">
                                <w:rPr>
                                  <w:rStyle w:val="Lienhypertexte"/>
                                  <w:rFonts w:asciiTheme="minorHAnsi" w:hAnsi="Calibri" w:cstheme="minorBidi"/>
                                  <w:b/>
                                  <w:color w:val="000000" w:themeColor="text1"/>
                                  <w:kern w:val="24"/>
                                  <w:szCs w:val="28"/>
                                </w:rPr>
                                <w:t>dossier complet</w:t>
                              </w:r>
                            </w:hyperlink>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DC34336" id="ZoneTexte 31" o:spid="_x0000_s1036" type="#_x0000_t202" style="position:absolute;margin-left:630pt;margin-top:75.8pt;width:246.8pt;height:100.2pt;z-index:251766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" filled="f" stroked="f">
                <v:textbox>
                  <w:txbxContent>
                    <w:p w14:paraId="53A4CC36" w14:textId="77777777" w:rsidR="00292905" w:rsidRDefault="00292905" w:rsidP="00E37694">
                      <w:pPr>
                        <w:pStyle w:val="NormalWeb"/>
                        <w:spacing w:before="0" w:beforeAutospacing="0" w:after="0" w:afterAutospacing="0"/>
                        <w:rPr>
                          <w:rFonts w:asciiTheme="minorHAnsi" w:hAnsi="Calibri" w:cstheme="minorBidi"/>
                          <w:color w:val="000000" w:themeColor="text1"/>
                          <w:kern w:val="24"/>
                          <w:szCs w:val="28"/>
                        </w:rPr>
                      </w:pPr>
                    </w:p>
                    <w:p w14:paraId="5CE44D76" w14:textId="77777777" w:rsidR="005C7A27" w:rsidRDefault="009E6998" w:rsidP="00E37694">
                      <w:pPr>
                        <w:pStyle w:val="NormalWeb"/>
                        <w:spacing w:before="0" w:beforeAutospacing="0" w:after="0" w:afterAutospacing="0"/>
                        <w:rPr>
                          <w:rFonts w:asciiTheme="minorHAnsi" w:hAnsi="Calibri" w:cstheme="minorBidi"/>
                          <w:color w:val="000000" w:themeColor="text1"/>
                          <w:kern w:val="24"/>
                          <w:szCs w:val="28"/>
                        </w:rPr>
                      </w:pPr>
                      <w:r w:rsidRPr="007C336E">
                        <w:rPr>
                          <w:rFonts w:asciiTheme="minorHAnsi" w:hAnsi="Calibri" w:cstheme="minorBidi"/>
                          <w:color w:val="000000" w:themeColor="text1"/>
                          <w:kern w:val="24"/>
                          <w:szCs w:val="28"/>
                        </w:rPr>
                        <w:t xml:space="preserve">Recherche </w:t>
                      </w:r>
                      <w:r w:rsidR="005C7A27">
                        <w:rPr>
                          <w:rFonts w:asciiTheme="minorHAnsi" w:hAnsi="Calibri" w:cstheme="minorBidi"/>
                          <w:color w:val="000000" w:themeColor="text1"/>
                          <w:kern w:val="24"/>
                          <w:szCs w:val="28"/>
                        </w:rPr>
                        <w:t xml:space="preserve">portant sur un produit </w:t>
                      </w:r>
                    </w:p>
                    <w:p w14:paraId="1E014B3A" w14:textId="77777777" w:rsidR="005C7A27" w:rsidRDefault="005C7A27" w:rsidP="00E37694">
                      <w:pPr>
                        <w:pStyle w:val="NormalWeb"/>
                        <w:spacing w:before="0" w:beforeAutospacing="0" w:after="0" w:afterAutospacing="0"/>
                        <w:rPr>
                          <w:rFonts w:asciiTheme="minorHAnsi" w:hAnsi="Calibri" w:cstheme="minorBidi"/>
                          <w:color w:val="000000" w:themeColor="text1"/>
                          <w:kern w:val="24"/>
                          <w:szCs w:val="28"/>
                        </w:rPr>
                      </w:pPr>
                      <w:r>
                        <w:rPr>
                          <w:rFonts w:asciiTheme="minorHAnsi" w:hAnsi="Calibri" w:cstheme="minorBidi"/>
                          <w:color w:val="000000" w:themeColor="text1"/>
                          <w:kern w:val="24"/>
                          <w:szCs w:val="28"/>
                        </w:rPr>
                        <w:t xml:space="preserve">de santé et </w:t>
                      </w:r>
                      <w:r w:rsidR="009E6998" w:rsidRPr="007C336E">
                        <w:rPr>
                          <w:rFonts w:asciiTheme="minorHAnsi" w:hAnsi="Calibri" w:cstheme="minorBidi"/>
                          <w:color w:val="000000" w:themeColor="text1"/>
                          <w:kern w:val="24"/>
                          <w:szCs w:val="28"/>
                        </w:rPr>
                        <w:t xml:space="preserve">ne comportant pas </w:t>
                      </w:r>
                    </w:p>
                    <w:p w14:paraId="16744CCE" w14:textId="260B63D3" w:rsidR="009E6998" w:rsidRPr="007C336E" w:rsidRDefault="009E6998" w:rsidP="00E37694">
                      <w:pPr>
                        <w:pStyle w:val="NormalWeb"/>
                        <w:spacing w:before="0" w:beforeAutospacing="0" w:after="0" w:afterAutospacing="0"/>
                        <w:rPr>
                          <w:rFonts w:asciiTheme="minorHAnsi" w:hAnsi="Calibri" w:cstheme="minorBidi"/>
                          <w:color w:val="000000" w:themeColor="text1"/>
                          <w:kern w:val="24"/>
                          <w:szCs w:val="28"/>
                        </w:rPr>
                      </w:pPr>
                      <w:r w:rsidRPr="007C336E">
                        <w:rPr>
                          <w:rFonts w:asciiTheme="minorHAnsi" w:hAnsi="Calibri" w:cstheme="minorBidi"/>
                          <w:color w:val="000000" w:themeColor="text1"/>
                          <w:kern w:val="24"/>
                          <w:szCs w:val="28"/>
                        </w:rPr>
                        <w:t xml:space="preserve">uniquement des questionnaires </w:t>
                      </w:r>
                    </w:p>
                    <w:p w14:paraId="094EFDAC" w14:textId="77777777" w:rsidR="005C7A27" w:rsidRDefault="009E6998" w:rsidP="00E37694">
                      <w:pPr>
                        <w:pStyle w:val="NormalWeb"/>
                        <w:spacing w:before="0" w:beforeAutospacing="0" w:after="0" w:afterAutospacing="0"/>
                        <w:rPr>
                          <w:sz w:val="22"/>
                        </w:rPr>
                      </w:pPr>
                      <w:r w:rsidRPr="007C336E">
                        <w:rPr>
                          <w:rFonts w:asciiTheme="minorHAnsi" w:hAnsi="Calibri" w:cstheme="minorBidi"/>
                          <w:color w:val="000000" w:themeColor="text1"/>
                          <w:kern w:val="24"/>
                          <w:szCs w:val="28"/>
                        </w:rPr>
                        <w:t>ou des entretiens:</w:t>
                      </w:r>
                      <w:r w:rsidRPr="007C336E">
                        <w:rPr>
                          <w:sz w:val="22"/>
                        </w:rPr>
                        <w:t xml:space="preserve"> </w:t>
                      </w:r>
                    </w:p>
                    <w:p w14:paraId="06B33E6D" w14:textId="68176335" w:rsidR="009E6998" w:rsidRPr="007C336E" w:rsidRDefault="005C7A27" w:rsidP="00E37694">
                      <w:pPr>
                        <w:pStyle w:val="NormalWeb"/>
                        <w:spacing w:before="0" w:beforeAutospacing="0" w:after="0" w:afterAutospacing="0"/>
                        <w:rPr>
                          <w:sz w:val="22"/>
                        </w:rPr>
                      </w:pPr>
                      <w:r>
                        <w:rPr>
                          <w:rFonts w:asciiTheme="minorHAnsi" w:hAnsi="Calibri" w:cstheme="minorBidi"/>
                          <w:color w:val="000000" w:themeColor="text1"/>
                          <w:kern w:val="24"/>
                          <w:szCs w:val="28"/>
                        </w:rPr>
                        <w:t>d</w:t>
                      </w:r>
                      <w:r w:rsidR="009E6998" w:rsidRPr="007C336E">
                        <w:rPr>
                          <w:rFonts w:asciiTheme="minorHAnsi" w:hAnsi="Calibri" w:cstheme="minorBidi"/>
                          <w:color w:val="000000" w:themeColor="text1"/>
                          <w:kern w:val="24"/>
                          <w:szCs w:val="28"/>
                        </w:rPr>
                        <w:t xml:space="preserve">épôt d’un </w:t>
                      </w:r>
                      <w:hyperlink r:id="rId63" w:history="1">
                        <w:r w:rsidR="009E6998" w:rsidRPr="00E0484E">
                          <w:rPr>
                            <w:rStyle w:val="Lienhypertexte"/>
                            <w:rFonts w:asciiTheme="minorHAnsi" w:hAnsi="Calibri" w:cstheme="minorBidi"/>
                            <w:b/>
                            <w:color w:val="000000" w:themeColor="text1"/>
                            <w:kern w:val="24"/>
                            <w:szCs w:val="28"/>
                          </w:rPr>
                          <w:t>dossier complet</w:t>
                        </w:r>
                      </w:hyperlink>
                    </w:p>
                  </w:txbxContent>
                </v:textbox>
                <w10:wrap anchorx="page"/>
              </v:shape>
            </w:pict>
          </mc:Fallback>
        </mc:AlternateContent>
      </w:r>
      <w:r>
        <w:rPr>
          <w:noProof/>
          <w:lang w:eastAsia="fr-FR"/>
        </w:rPr>
        <mc:AlternateContent>
          <mc:Choice Requires="wps">
            <w:drawing>
              <wp:anchor distT="0" distB="0" distL="114300" distR="114300" simplePos="0" relativeHeight="251777536" behindDoc="1" locked="0" layoutInCell="1" allowOverlap="1" wp14:anchorId="137CB14B" wp14:editId="24213B3B">
                <wp:simplePos x="0" y="0"/>
                <wp:positionH relativeFrom="column">
                  <wp:posOffset>7475220</wp:posOffset>
                </wp:positionH>
                <wp:positionV relativeFrom="paragraph">
                  <wp:posOffset>1054100</wp:posOffset>
                </wp:positionV>
                <wp:extent cx="2468880" cy="1097280"/>
                <wp:effectExtent l="0" t="0" r="26670" b="26670"/>
                <wp:wrapNone/>
                <wp:docPr id="21" name="Rectangle à coins arrondis 21"/>
                <wp:cNvGraphicFramePr/>
                <a:graphic xmlns:a="http://schemas.openxmlformats.org/drawingml/2006/main">
                  <a:graphicData uri="http://schemas.microsoft.com/office/word/2010/wordprocessingShape">
                    <wps:wsp>
                      <wps:cNvSpPr/>
                      <wps:spPr>
                        <a:xfrm>
                          <a:off x="0" y="0"/>
                          <a:ext cx="2468880" cy="1097280"/>
                        </a:xfrm>
                        <a:prstGeom prst="roundRect">
                          <a:avLst/>
                        </a:prstGeom>
                        <a:solidFill>
                          <a:srgbClr val="EDC943">
                            <a:alpha val="14902"/>
                          </a:srgbClr>
                        </a:solidFill>
                        <a:ln>
                          <a:solidFill>
                            <a:srgbClr val="BFBF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3501E2" id="Rectangle à coins arrondis 21" o:spid="_x0000_s1026" style="position:absolute;margin-left:588.6pt;margin-top:83pt;width:194.4pt;height:86.4pt;z-index:-25153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" fillcolor="#edc943" strokecolor="#bfbfc0" strokeweight="1pt">
                <v:fill opacity="9766f"/>
                <v:stroke joinstyle="miter"/>
              </v:roundrect>
            </w:pict>
          </mc:Fallback>
        </mc:AlternateContent>
      </w:r>
      <w:r w:rsidR="00292905" w:rsidRPr="000C75C3">
        <w:rPr>
          <w:noProof/>
          <w:lang w:eastAsia="fr-FR"/>
        </w:rPr>
        <mc:AlternateContent>
          <mc:Choice Requires="wps">
            <w:drawing>
              <wp:anchor distT="0" distB="0" distL="114300" distR="114300" simplePos="0" relativeHeight="251623936" behindDoc="0" locked="0" layoutInCell="1" allowOverlap="1" wp14:anchorId="61C49F8C" wp14:editId="441BEEF6">
                <wp:simplePos x="0" y="0"/>
                <wp:positionH relativeFrom="column">
                  <wp:posOffset>775970</wp:posOffset>
                </wp:positionH>
                <wp:positionV relativeFrom="paragraph">
                  <wp:posOffset>705485</wp:posOffset>
                </wp:positionV>
                <wp:extent cx="0" cy="330200"/>
                <wp:effectExtent l="95250" t="0" r="57150" b="50800"/>
                <wp:wrapNone/>
                <wp:docPr id="37" name="Connecteur droit avec flèche 27"/>
                <wp:cNvGraphicFramePr/>
                <a:graphic xmlns:a="http://schemas.openxmlformats.org/drawingml/2006/main">
                  <a:graphicData uri="http://schemas.microsoft.com/office/word/2010/wordprocessingShape">
                    <wps:wsp>
                      <wps:cNvCnPr/>
                      <wps:spPr>
                        <a:xfrm>
                          <a:off x="0" y="0"/>
                          <a:ext cx="0" cy="33020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345AE77" id="Connecteur droit avec flèche 27" o:spid="_x0000_s1026" type="#_x0000_t32" style="position:absolute;margin-left:61.1pt;margin-top:55.55pt;width:0;height:26pt;z-index:251623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" strokecolor="black [3213]" strokeweight="3pt">
                <v:stroke endarrow="block" joinstyle="miter"/>
              </v:shape>
            </w:pict>
          </mc:Fallback>
        </mc:AlternateContent>
      </w:r>
      <w:r w:rsidR="00292905">
        <w:rPr>
          <w:noProof/>
          <w:lang w:eastAsia="fr-FR"/>
        </w:rPr>
        <mc:AlternateContent>
          <mc:Choice Requires="wps">
            <w:drawing>
              <wp:anchor distT="0" distB="0" distL="114300" distR="114300" simplePos="0" relativeHeight="251775488" behindDoc="1" locked="0" layoutInCell="1" allowOverlap="1" wp14:anchorId="1A0DBBC5" wp14:editId="04C05915">
                <wp:simplePos x="0" y="0"/>
                <wp:positionH relativeFrom="column">
                  <wp:posOffset>-144780</wp:posOffset>
                </wp:positionH>
                <wp:positionV relativeFrom="paragraph">
                  <wp:posOffset>1054100</wp:posOffset>
                </wp:positionV>
                <wp:extent cx="2148840" cy="1546860"/>
                <wp:effectExtent l="0" t="0" r="22860" b="15240"/>
                <wp:wrapNone/>
                <wp:docPr id="20" name="Rectangle à coins arrondis 20"/>
                <wp:cNvGraphicFramePr/>
                <a:graphic xmlns:a="http://schemas.openxmlformats.org/drawingml/2006/main">
                  <a:graphicData uri="http://schemas.microsoft.com/office/word/2010/wordprocessingShape">
                    <wps:wsp>
                      <wps:cNvSpPr/>
                      <wps:spPr>
                        <a:xfrm>
                          <a:off x="0" y="0"/>
                          <a:ext cx="2148840" cy="1546860"/>
                        </a:xfrm>
                        <a:prstGeom prst="roundRect">
                          <a:avLst/>
                        </a:prstGeom>
                        <a:solidFill>
                          <a:schemeClr val="accent1">
                            <a:lumMod val="20000"/>
                            <a:lumOff val="80000"/>
                          </a:schemeClr>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F9C994" id="Rectangle à coins arrondis 20" o:spid="_x0000_s1026" style="position:absolute;margin-left:-11.4pt;margin-top:83pt;width:169.2pt;height:121.8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" fillcolor="#deeaf6 [660]" strokecolor="#0070c0" strokeweight="1pt">
                <v:stroke joinstyle="miter"/>
              </v:roundrect>
            </w:pict>
          </mc:Fallback>
        </mc:AlternateContent>
      </w:r>
      <w:r w:rsidR="00292905" w:rsidRPr="000C75C3">
        <w:rPr>
          <w:noProof/>
          <w:lang w:eastAsia="fr-FR"/>
        </w:rPr>
        <mc:AlternateContent>
          <mc:Choice Requires="wps">
            <w:drawing>
              <wp:anchor distT="0" distB="0" distL="114300" distR="114300" simplePos="0" relativeHeight="251633152" behindDoc="0" locked="0" layoutInCell="1" allowOverlap="1" wp14:anchorId="267AD50B" wp14:editId="09613FA0">
                <wp:simplePos x="0" y="0"/>
                <wp:positionH relativeFrom="margin">
                  <wp:posOffset>0</wp:posOffset>
                </wp:positionH>
                <wp:positionV relativeFrom="paragraph">
                  <wp:posOffset>1008380</wp:posOffset>
                </wp:positionV>
                <wp:extent cx="2004060" cy="738505"/>
                <wp:effectExtent l="0" t="0" r="0" b="0"/>
                <wp:wrapNone/>
                <wp:docPr id="41" name="ZoneTexte 30"/>
                <wp:cNvGraphicFramePr/>
                <a:graphic xmlns:a="http://schemas.openxmlformats.org/drawingml/2006/main">
                  <a:graphicData uri="http://schemas.microsoft.com/office/word/2010/wordprocessingShape">
                    <wps:wsp>
                      <wps:cNvSpPr txBox="1"/>
                      <wps:spPr>
                        <a:xfrm>
                          <a:off x="0" y="0"/>
                          <a:ext cx="2004060" cy="738505"/>
                        </a:xfrm>
                        <a:prstGeom prst="rect">
                          <a:avLst/>
                        </a:prstGeom>
                        <a:noFill/>
                      </wps:spPr>
                      <wps:txbx>
                        <w:txbxContent>
                          <w:p w14:paraId="3F82C5F4" w14:textId="383FF5AA" w:rsidR="009E6998" w:rsidRPr="00175BE8" w:rsidRDefault="009E6998" w:rsidP="00E37694">
                            <w:pPr>
                              <w:pStyle w:val="NormalWeb"/>
                              <w:spacing w:before="0" w:beforeAutospacing="0" w:after="0" w:afterAutospacing="0"/>
                              <w:rPr>
                                <w:sz w:val="22"/>
                              </w:rPr>
                            </w:pPr>
                            <w:r w:rsidRPr="00175BE8">
                              <w:rPr>
                                <w:rFonts w:asciiTheme="minorHAnsi" w:hAnsi="Calibri" w:cstheme="minorBidi"/>
                                <w:color w:val="000000" w:themeColor="text1"/>
                                <w:kern w:val="24"/>
                                <w:szCs w:val="28"/>
                              </w:rPr>
                              <w:t>Recherche</w:t>
                            </w:r>
                            <w:r w:rsidR="00292905">
                              <w:rPr>
                                <w:rFonts w:asciiTheme="minorHAnsi" w:hAnsi="Calibri" w:cstheme="minorBidi"/>
                                <w:color w:val="000000" w:themeColor="text1"/>
                                <w:kern w:val="24"/>
                                <w:szCs w:val="28"/>
                              </w:rPr>
                              <w:t xml:space="preserve"> portant sur un produit de santé </w:t>
                            </w:r>
                            <w:proofErr w:type="gramStart"/>
                            <w:r w:rsidR="00292905">
                              <w:rPr>
                                <w:rFonts w:asciiTheme="minorHAnsi" w:hAnsi="Calibri" w:cstheme="minorBidi"/>
                                <w:color w:val="000000" w:themeColor="text1"/>
                                <w:kern w:val="24"/>
                                <w:szCs w:val="28"/>
                              </w:rPr>
                              <w:t xml:space="preserve">et </w:t>
                            </w:r>
                            <w:r w:rsidRPr="00175BE8">
                              <w:rPr>
                                <w:rFonts w:asciiTheme="minorHAnsi" w:hAnsi="Calibri" w:cstheme="minorBidi"/>
                                <w:color w:val="000000" w:themeColor="text1"/>
                                <w:kern w:val="24"/>
                                <w:szCs w:val="28"/>
                              </w:rPr>
                              <w:t xml:space="preserve"> comportant</w:t>
                            </w:r>
                            <w:proofErr w:type="gramEnd"/>
                            <w:r w:rsidRPr="00175BE8">
                              <w:rPr>
                                <w:rFonts w:asciiTheme="minorHAnsi" w:hAnsi="Calibri" w:cstheme="minorBidi"/>
                                <w:color w:val="000000" w:themeColor="text1"/>
                                <w:kern w:val="24"/>
                                <w:szCs w:val="28"/>
                              </w:rPr>
                              <w:t xml:space="preserve"> uniquement des questionnaires et/ou entretiens: </w:t>
                            </w:r>
                          </w:p>
                          <w:p w14:paraId="16F0EF45" w14:textId="2C29871A" w:rsidR="009E6998" w:rsidRPr="00175BE8" w:rsidRDefault="005C7A27" w:rsidP="00E37694">
                            <w:pPr>
                              <w:pStyle w:val="NormalWeb"/>
                              <w:spacing w:before="0" w:beforeAutospacing="0" w:after="0" w:afterAutospacing="0"/>
                              <w:rPr>
                                <w:sz w:val="22"/>
                              </w:rPr>
                            </w:pPr>
                            <w:r>
                              <w:rPr>
                                <w:rFonts w:asciiTheme="minorHAnsi" w:hAnsi="Calibri" w:cstheme="minorBidi"/>
                                <w:color w:val="000000" w:themeColor="text1"/>
                                <w:kern w:val="24"/>
                                <w:szCs w:val="28"/>
                              </w:rPr>
                              <w:t>d</w:t>
                            </w:r>
                            <w:r w:rsidR="009E6998" w:rsidRPr="00175BE8">
                              <w:rPr>
                                <w:rFonts w:asciiTheme="minorHAnsi" w:hAnsi="Calibri" w:cstheme="minorBidi"/>
                                <w:color w:val="000000" w:themeColor="text1"/>
                                <w:kern w:val="24"/>
                                <w:szCs w:val="28"/>
                              </w:rPr>
                              <w:t xml:space="preserve">épôt d’un </w:t>
                            </w:r>
                            <w:hyperlink r:id="rId64" w:tooltip="article R.1123-20 du code de la santé publique" w:history="1">
                              <w:r w:rsidR="009E6998" w:rsidRPr="00E0484E">
                                <w:rPr>
                                  <w:rStyle w:val="Lienhypertexte"/>
                                  <w:rFonts w:asciiTheme="minorHAnsi" w:hAnsi="Calibri" w:cstheme="minorBidi"/>
                                  <w:b/>
                                  <w:color w:val="auto"/>
                                  <w:kern w:val="24"/>
                                  <w:szCs w:val="28"/>
                                </w:rPr>
                                <w:t>dossier simplifié</w:t>
                              </w:r>
                              <w:r w:rsidR="009E6998" w:rsidRPr="00175BE8">
                                <w:rPr>
                                  <w:rStyle w:val="Lienhypertexte"/>
                                  <w:rFonts w:asciiTheme="minorHAnsi" w:hAnsi="Calibri" w:cstheme="minorBidi"/>
                                  <w:color w:val="2E74B5" w:themeColor="accent1" w:themeShade="BF"/>
                                  <w:kern w:val="24"/>
                                  <w:szCs w:val="28"/>
                                </w:rPr>
                                <w:t xml:space="preserve"> (II de l'article R. 1123-20 du code de la santé publique)</w:t>
                              </w:r>
                            </w:hyperlink>
                          </w:p>
                        </w:txbxContent>
                      </wps:txbx>
                      <wps:bodyPr wrap="square" rtlCol="0">
                        <a:spAutoFit/>
                      </wps:bodyPr>
                    </wps:wsp>
                  </a:graphicData>
                </a:graphic>
                <wp14:sizeRelH relativeFrom="margin">
                  <wp14:pctWidth>0</wp14:pctWidth>
                </wp14:sizeRelH>
              </wp:anchor>
            </w:drawing>
          </mc:Choice>
          <mc:Fallback>
            <w:pict>
              <v:shape w14:anchorId="267AD50B" id="ZoneTexte 30" o:spid="_x0000_s1037" type="#_x0000_t202" style="position:absolute;margin-left:0;margin-top:79.4pt;width:157.8pt;height:58.15pt;z-index:2516331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" filled="f" stroked="f">
                <v:textbox style="mso-fit-shape-to-text:t">
                  <w:txbxContent>
                    <w:p w14:paraId="3F82C5F4" w14:textId="383FF5AA" w:rsidR="009E6998" w:rsidRPr="00175BE8" w:rsidRDefault="009E6998" w:rsidP="00E37694">
                      <w:pPr>
                        <w:pStyle w:val="NormalWeb"/>
                        <w:spacing w:before="0" w:beforeAutospacing="0" w:after="0" w:afterAutospacing="0"/>
                        <w:rPr>
                          <w:sz w:val="22"/>
                        </w:rPr>
                      </w:pPr>
                      <w:r w:rsidRPr="00175BE8">
                        <w:rPr>
                          <w:rFonts w:asciiTheme="minorHAnsi" w:hAnsi="Calibri" w:cstheme="minorBidi"/>
                          <w:color w:val="000000" w:themeColor="text1"/>
                          <w:kern w:val="24"/>
                          <w:szCs w:val="28"/>
                        </w:rPr>
                        <w:t>Recherche</w:t>
                      </w:r>
                      <w:r w:rsidR="00292905">
                        <w:rPr>
                          <w:rFonts w:asciiTheme="minorHAnsi" w:hAnsi="Calibri" w:cstheme="minorBidi"/>
                          <w:color w:val="000000" w:themeColor="text1"/>
                          <w:kern w:val="24"/>
                          <w:szCs w:val="28"/>
                        </w:rPr>
                        <w:t xml:space="preserve"> portant sur un produit de santé et </w:t>
                      </w:r>
                      <w:r w:rsidRPr="00175BE8">
                        <w:rPr>
                          <w:rFonts w:asciiTheme="minorHAnsi" w:hAnsi="Calibri" w:cstheme="minorBidi"/>
                          <w:color w:val="000000" w:themeColor="text1"/>
                          <w:kern w:val="24"/>
                          <w:szCs w:val="28"/>
                        </w:rPr>
                        <w:t xml:space="preserve"> comportant uniquement des questionnaires et/ou entretiens: </w:t>
                      </w:r>
                    </w:p>
                    <w:p w14:paraId="16F0EF45" w14:textId="2C29871A" w:rsidR="009E6998" w:rsidRPr="00175BE8" w:rsidRDefault="005C7A27" w:rsidP="00E37694">
                      <w:pPr>
                        <w:pStyle w:val="NormalWeb"/>
                        <w:spacing w:before="0" w:beforeAutospacing="0" w:after="0" w:afterAutospacing="0"/>
                        <w:rPr>
                          <w:sz w:val="22"/>
                        </w:rPr>
                      </w:pPr>
                      <w:r>
                        <w:rPr>
                          <w:rFonts w:asciiTheme="minorHAnsi" w:hAnsi="Calibri" w:cstheme="minorBidi"/>
                          <w:color w:val="000000" w:themeColor="text1"/>
                          <w:kern w:val="24"/>
                          <w:szCs w:val="28"/>
                        </w:rPr>
                        <w:t>d</w:t>
                      </w:r>
                      <w:r w:rsidR="009E6998" w:rsidRPr="00175BE8">
                        <w:rPr>
                          <w:rFonts w:asciiTheme="minorHAnsi" w:hAnsi="Calibri" w:cstheme="minorBidi"/>
                          <w:color w:val="000000" w:themeColor="text1"/>
                          <w:kern w:val="24"/>
                          <w:szCs w:val="28"/>
                        </w:rPr>
                        <w:t xml:space="preserve">épôt d’un </w:t>
                      </w:r>
                      <w:hyperlink r:id="rId65" w:tooltip="article R.1123-20 du code de la santé publique" w:history="1">
                        <w:r w:rsidR="009E6998" w:rsidRPr="00E0484E">
                          <w:rPr>
                            <w:rStyle w:val="Lienhypertexte"/>
                            <w:rFonts w:asciiTheme="minorHAnsi" w:hAnsi="Calibri" w:cstheme="minorBidi"/>
                            <w:b/>
                            <w:color w:val="auto"/>
                            <w:kern w:val="24"/>
                            <w:szCs w:val="28"/>
                          </w:rPr>
                          <w:t>dossier simplifié</w:t>
                        </w:r>
                        <w:r w:rsidR="009E6998" w:rsidRPr="00175BE8">
                          <w:rPr>
                            <w:rStyle w:val="Lienhypertexte"/>
                            <w:rFonts w:asciiTheme="minorHAnsi" w:hAnsi="Calibri" w:cstheme="minorBidi"/>
                            <w:color w:val="2E74B5" w:themeColor="accent1" w:themeShade="BF"/>
                            <w:kern w:val="24"/>
                            <w:szCs w:val="28"/>
                          </w:rPr>
                          <w:t xml:space="preserve"> (II de l'article R. 1123-20 du code de la santé publique)</w:t>
                        </w:r>
                      </w:hyperlink>
                    </w:p>
                  </w:txbxContent>
                </v:textbox>
                <w10:wrap anchorx="margin"/>
              </v:shape>
            </w:pict>
          </mc:Fallback>
        </mc:AlternateContent>
      </w:r>
      <w:r w:rsidR="0054005C" w:rsidRPr="000C75C3">
        <w:rPr>
          <w:noProof/>
          <w:lang w:eastAsia="fr-FR"/>
        </w:rPr>
        <mc:AlternateContent>
          <mc:Choice Requires="wps">
            <w:drawing>
              <wp:anchor distT="0" distB="0" distL="114300" distR="114300" simplePos="0" relativeHeight="251741696" behindDoc="0" locked="0" layoutInCell="1" allowOverlap="1" wp14:anchorId="1E2AD2AA" wp14:editId="31D183D8">
                <wp:simplePos x="0" y="0"/>
                <wp:positionH relativeFrom="margin">
                  <wp:align>left</wp:align>
                </wp:positionH>
                <wp:positionV relativeFrom="paragraph">
                  <wp:posOffset>5018804</wp:posOffset>
                </wp:positionV>
                <wp:extent cx="7167667" cy="307340"/>
                <wp:effectExtent l="0" t="0" r="0" b="0"/>
                <wp:wrapNone/>
                <wp:docPr id="52" name="ZoneTexte 51"/>
                <wp:cNvGraphicFramePr/>
                <a:graphic xmlns:a="http://schemas.openxmlformats.org/drawingml/2006/main">
                  <a:graphicData uri="http://schemas.microsoft.com/office/word/2010/wordprocessingShape">
                    <wps:wsp>
                      <wps:cNvSpPr txBox="1"/>
                      <wps:spPr>
                        <a:xfrm>
                          <a:off x="0" y="0"/>
                          <a:ext cx="7167667" cy="307340"/>
                        </a:xfrm>
                        <a:prstGeom prst="rect">
                          <a:avLst/>
                        </a:prstGeom>
                        <a:noFill/>
                      </wps:spPr>
                      <wps:txbx>
                        <w:txbxContent>
                          <w:p w14:paraId="272DC2E2" w14:textId="735B66B9" w:rsidR="009E6998" w:rsidRPr="00B16809" w:rsidRDefault="009E6998" w:rsidP="00E37694">
                            <w:pPr>
                              <w:pStyle w:val="NormalWeb"/>
                              <w:spacing w:before="0" w:beforeAutospacing="0" w:after="0" w:afterAutospacing="0"/>
                              <w:rPr>
                                <w:rFonts w:asciiTheme="minorHAnsi" w:hAnsi="Calibri" w:cstheme="minorBidi"/>
                                <w:color w:val="000000" w:themeColor="text1"/>
                                <w:kern w:val="24"/>
                                <w:szCs w:val="28"/>
                              </w:rPr>
                            </w:pPr>
                            <w:r w:rsidRPr="00B16809">
                              <w:rPr>
                                <w:rFonts w:asciiTheme="minorHAnsi" w:hAnsi="Calibri" w:cstheme="minorBidi"/>
                                <w:color w:val="000000" w:themeColor="text1"/>
                                <w:kern w:val="24"/>
                                <w:szCs w:val="28"/>
                              </w:rPr>
                              <w:t>Vous renseignez la date de fin</w:t>
                            </w:r>
                            <w:r>
                              <w:rPr>
                                <w:rFonts w:asciiTheme="minorHAnsi" w:hAnsi="Calibri" w:cstheme="minorBidi"/>
                                <w:color w:val="000000" w:themeColor="text1"/>
                                <w:kern w:val="24"/>
                                <w:szCs w:val="28"/>
                              </w:rPr>
                              <w:t xml:space="preserve"> de la recherche</w:t>
                            </w:r>
                            <w:r w:rsidRPr="00B16809">
                              <w:rPr>
                                <w:rFonts w:asciiTheme="minorHAnsi" w:hAnsi="Calibri" w:cstheme="minorBidi"/>
                                <w:color w:val="000000" w:themeColor="text1"/>
                                <w:kern w:val="24"/>
                                <w:szCs w:val="28"/>
                              </w:rPr>
                              <w:t xml:space="preserve"> sur le SI RIPH.</w:t>
                            </w:r>
                          </w:p>
                          <w:p w14:paraId="003AC181" w14:textId="7C55B75E" w:rsidR="009E6998" w:rsidRPr="00B16809" w:rsidRDefault="009E6998" w:rsidP="00E37694">
                            <w:pPr>
                              <w:pStyle w:val="NormalWeb"/>
                              <w:spacing w:before="0" w:beforeAutospacing="0" w:after="0" w:afterAutospacing="0"/>
                              <w:rPr>
                                <w:sz w:val="22"/>
                              </w:rPr>
                            </w:pPr>
                            <w:r w:rsidRPr="00B16809">
                              <w:rPr>
                                <w:rFonts w:asciiTheme="minorHAnsi" w:hAnsi="Calibri" w:cstheme="minorBidi"/>
                                <w:color w:val="000000" w:themeColor="text1"/>
                                <w:kern w:val="24"/>
                                <w:szCs w:val="28"/>
                              </w:rPr>
                              <w:t>Le résumé du rapport final des travaux est adressé au CPP au maximum un an après la fin de la recherche</w:t>
                            </w:r>
                            <w:r>
                              <w:rPr>
                                <w:rFonts w:asciiTheme="minorHAnsi" w:hAnsi="Calibri" w:cstheme="minorBidi"/>
                                <w:color w:val="000000" w:themeColor="text1"/>
                                <w:kern w:val="24"/>
                                <w:szCs w:val="28"/>
                              </w:rPr>
                              <w:t>.</w:t>
                            </w:r>
                          </w:p>
                        </w:txbxContent>
                      </wps:txbx>
                      <wps:bodyPr wrap="square" rtlCol="0">
                        <a:spAutoFit/>
                      </wps:bodyPr>
                    </wps:wsp>
                  </a:graphicData>
                </a:graphic>
                <wp14:sizeRelH relativeFrom="margin">
                  <wp14:pctWidth>0</wp14:pctWidth>
                </wp14:sizeRelH>
              </wp:anchor>
            </w:drawing>
          </mc:Choice>
          <mc:Fallback>
            <w:pict>
              <v:shape w14:anchorId="1E2AD2AA" id="ZoneTexte 51" o:spid="_x0000_s1038" type="#_x0000_t202" style="position:absolute;margin-left:0;margin-top:395.2pt;width:564.4pt;height:24.2pt;z-index:25174169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" filled="f" stroked="f">
                <v:textbox style="mso-fit-shape-to-text:t">
                  <w:txbxContent>
                    <w:p w14:paraId="272DC2E2" w14:textId="735B66B9" w:rsidR="009E6998" w:rsidRPr="00B16809" w:rsidRDefault="009E6998" w:rsidP="00E37694">
                      <w:pPr>
                        <w:pStyle w:val="NormalWeb"/>
                        <w:spacing w:before="0" w:beforeAutospacing="0" w:after="0" w:afterAutospacing="0"/>
                        <w:rPr>
                          <w:rFonts w:asciiTheme="minorHAnsi" w:hAnsi="Calibri" w:cstheme="minorBidi"/>
                          <w:color w:val="000000" w:themeColor="text1"/>
                          <w:kern w:val="24"/>
                          <w:szCs w:val="28"/>
                        </w:rPr>
                      </w:pPr>
                      <w:r w:rsidRPr="00B16809">
                        <w:rPr>
                          <w:rFonts w:asciiTheme="minorHAnsi" w:hAnsi="Calibri" w:cstheme="minorBidi"/>
                          <w:color w:val="000000" w:themeColor="text1"/>
                          <w:kern w:val="24"/>
                          <w:szCs w:val="28"/>
                        </w:rPr>
                        <w:t>Vous renseignez la date de fin</w:t>
                      </w:r>
                      <w:r>
                        <w:rPr>
                          <w:rFonts w:asciiTheme="minorHAnsi" w:hAnsi="Calibri" w:cstheme="minorBidi"/>
                          <w:color w:val="000000" w:themeColor="text1"/>
                          <w:kern w:val="24"/>
                          <w:szCs w:val="28"/>
                        </w:rPr>
                        <w:t xml:space="preserve"> de la recherche</w:t>
                      </w:r>
                      <w:r w:rsidRPr="00B16809">
                        <w:rPr>
                          <w:rFonts w:asciiTheme="minorHAnsi" w:hAnsi="Calibri" w:cstheme="minorBidi"/>
                          <w:color w:val="000000" w:themeColor="text1"/>
                          <w:kern w:val="24"/>
                          <w:szCs w:val="28"/>
                        </w:rPr>
                        <w:t xml:space="preserve"> sur le SI RIPH.</w:t>
                      </w:r>
                    </w:p>
                    <w:p w14:paraId="003AC181" w14:textId="7C55B75E" w:rsidR="009E6998" w:rsidRPr="00B16809" w:rsidRDefault="009E6998" w:rsidP="00E37694">
                      <w:pPr>
                        <w:pStyle w:val="NormalWeb"/>
                        <w:spacing w:before="0" w:beforeAutospacing="0" w:after="0" w:afterAutospacing="0"/>
                        <w:rPr>
                          <w:sz w:val="22"/>
                        </w:rPr>
                      </w:pPr>
                      <w:r w:rsidRPr="00B16809">
                        <w:rPr>
                          <w:rFonts w:asciiTheme="minorHAnsi" w:hAnsi="Calibri" w:cstheme="minorBidi"/>
                          <w:color w:val="000000" w:themeColor="text1"/>
                          <w:kern w:val="24"/>
                          <w:szCs w:val="28"/>
                        </w:rPr>
                        <w:t>Le résumé du rapport final des travaux est adressé au CPP au maximum un an après la fin de la recherche</w:t>
                      </w:r>
                      <w:r>
                        <w:rPr>
                          <w:rFonts w:asciiTheme="minorHAnsi" w:hAnsi="Calibri" w:cstheme="minorBidi"/>
                          <w:color w:val="000000" w:themeColor="text1"/>
                          <w:kern w:val="24"/>
                          <w:szCs w:val="28"/>
                        </w:rPr>
                        <w:t>.</w:t>
                      </w:r>
                    </w:p>
                  </w:txbxContent>
                </v:textbox>
                <w10:wrap anchorx="margin"/>
              </v:shape>
            </w:pict>
          </mc:Fallback>
        </mc:AlternateContent>
      </w:r>
      <w:r w:rsidR="0054005C" w:rsidRPr="000C75C3">
        <w:rPr>
          <w:noProof/>
          <w:lang w:eastAsia="fr-FR"/>
        </w:rPr>
        <mc:AlternateContent>
          <mc:Choice Requires="wps">
            <w:drawing>
              <wp:anchor distT="0" distB="0" distL="114300" distR="114300" simplePos="0" relativeHeight="251774464" behindDoc="0" locked="0" layoutInCell="1" allowOverlap="1" wp14:anchorId="4CD6E2F3" wp14:editId="47949186">
                <wp:simplePos x="0" y="0"/>
                <wp:positionH relativeFrom="column">
                  <wp:posOffset>1347573</wp:posOffset>
                </wp:positionH>
                <wp:positionV relativeFrom="paragraph">
                  <wp:posOffset>4766679</wp:posOffset>
                </wp:positionV>
                <wp:extent cx="1574358" cy="307340"/>
                <wp:effectExtent l="0" t="0" r="0" b="0"/>
                <wp:wrapNone/>
                <wp:docPr id="16" name="ZoneTexte 47"/>
                <wp:cNvGraphicFramePr/>
                <a:graphic xmlns:a="http://schemas.openxmlformats.org/drawingml/2006/main">
                  <a:graphicData uri="http://schemas.microsoft.com/office/word/2010/wordprocessingShape">
                    <wps:wsp>
                      <wps:cNvSpPr txBox="1"/>
                      <wps:spPr>
                        <a:xfrm>
                          <a:off x="0" y="0"/>
                          <a:ext cx="1574358" cy="307340"/>
                        </a:xfrm>
                        <a:prstGeom prst="rect">
                          <a:avLst/>
                        </a:prstGeom>
                        <a:noFill/>
                      </wps:spPr>
                      <wps:txbx>
                        <w:txbxContent>
                          <w:p w14:paraId="6975BA72" w14:textId="579CCF63" w:rsidR="009E6998" w:rsidRDefault="009E6998" w:rsidP="00F40071">
                            <w:pPr>
                              <w:pStyle w:val="NormalWeb"/>
                              <w:spacing w:before="0" w:beforeAutospacing="0" w:after="0" w:afterAutospacing="0"/>
                            </w:pPr>
                            <w:r>
                              <w:rPr>
                                <w:rFonts w:asciiTheme="minorHAnsi" w:hAnsi="Calibri" w:cstheme="minorBidi"/>
                                <w:b/>
                                <w:bCs/>
                                <w:color w:val="00B050"/>
                                <w:kern w:val="24"/>
                                <w:sz w:val="28"/>
                                <w:szCs w:val="28"/>
                              </w:rPr>
                              <w:t xml:space="preserve">Fin de la recherche </w:t>
                            </w:r>
                          </w:p>
                        </w:txbxContent>
                      </wps:txbx>
                      <wps:bodyPr wrap="square" rtlCol="0">
                        <a:spAutoFit/>
                      </wps:bodyPr>
                    </wps:wsp>
                  </a:graphicData>
                </a:graphic>
                <wp14:sizeRelH relativeFrom="margin">
                  <wp14:pctWidth>0</wp14:pctWidth>
                </wp14:sizeRelH>
              </wp:anchor>
            </w:drawing>
          </mc:Choice>
          <mc:Fallback>
            <w:pict>
              <v:shape w14:anchorId="4CD6E2F3" id="ZoneTexte 47" o:spid="_x0000_s1039" type="#_x0000_t202" style="position:absolute;margin-left:106.1pt;margin-top:375.35pt;width:123.95pt;height:24.2pt;z-index:251774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" filled="f" stroked="f">
                <v:textbox style="mso-fit-shape-to-text:t">
                  <w:txbxContent>
                    <w:p w14:paraId="6975BA72" w14:textId="579CCF63" w:rsidR="009E6998" w:rsidRDefault="009E6998" w:rsidP="00F40071">
                      <w:pPr>
                        <w:pStyle w:val="NormalWeb"/>
                        <w:spacing w:before="0" w:beforeAutospacing="0" w:after="0" w:afterAutospacing="0"/>
                      </w:pPr>
                      <w:r>
                        <w:rPr>
                          <w:rFonts w:asciiTheme="minorHAnsi" w:hAnsi="Calibri" w:cstheme="minorBidi"/>
                          <w:b/>
                          <w:bCs/>
                          <w:color w:val="00B050"/>
                          <w:kern w:val="24"/>
                          <w:sz w:val="28"/>
                          <w:szCs w:val="28"/>
                        </w:rPr>
                        <w:t xml:space="preserve">Fin de la recherche </w:t>
                      </w:r>
                    </w:p>
                  </w:txbxContent>
                </v:textbox>
              </v:shape>
            </w:pict>
          </mc:Fallback>
        </mc:AlternateContent>
      </w:r>
      <w:r w:rsidR="0054005C" w:rsidRPr="000C75C3">
        <w:rPr>
          <w:noProof/>
          <w:lang w:eastAsia="fr-FR"/>
        </w:rPr>
        <mc:AlternateContent>
          <mc:Choice Requires="wps">
            <w:drawing>
              <wp:anchor distT="0" distB="0" distL="114300" distR="114300" simplePos="0" relativeHeight="251750912" behindDoc="0" locked="0" layoutInCell="1" allowOverlap="1" wp14:anchorId="21AEF7E8" wp14:editId="180655C9">
                <wp:simplePos x="0" y="0"/>
                <wp:positionH relativeFrom="column">
                  <wp:posOffset>1841914</wp:posOffset>
                </wp:positionH>
                <wp:positionV relativeFrom="paragraph">
                  <wp:posOffset>4303543</wp:posOffset>
                </wp:positionV>
                <wp:extent cx="484505" cy="454025"/>
                <wp:effectExtent l="19050" t="0" r="10795" b="41275"/>
                <wp:wrapNone/>
                <wp:docPr id="53" name="Flèche vers le bas 52"/>
                <wp:cNvGraphicFramePr/>
                <a:graphic xmlns:a="http://schemas.openxmlformats.org/drawingml/2006/main">
                  <a:graphicData uri="http://schemas.microsoft.com/office/word/2010/wordprocessingShape">
                    <wps:wsp>
                      <wps:cNvSpPr/>
                      <wps:spPr>
                        <a:xfrm>
                          <a:off x="0" y="0"/>
                          <a:ext cx="484505" cy="454025"/>
                        </a:xfrm>
                        <a:prstGeom prst="downArrow">
                          <a:avLst/>
                        </a:prstGeom>
                        <a:solidFill>
                          <a:srgbClr val="00B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CE1A45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52" o:spid="_x0000_s1026" type="#_x0000_t67" style="position:absolute;margin-left:145.05pt;margin-top:338.85pt;width:38.15pt;height:35.75pt;z-index:251750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" adj="10800" fillcolor="#00b050" strokecolor="#538135 [2409]" strokeweight="1pt"/>
            </w:pict>
          </mc:Fallback>
        </mc:AlternateContent>
      </w:r>
      <w:r w:rsidR="0054005C" w:rsidRPr="000C75C3">
        <w:rPr>
          <w:noProof/>
          <w:lang w:eastAsia="fr-FR"/>
        </w:rPr>
        <w:drawing>
          <wp:anchor distT="0" distB="0" distL="114300" distR="114300" simplePos="0" relativeHeight="251722240" behindDoc="0" locked="0" layoutInCell="1" allowOverlap="1" wp14:anchorId="52806D98" wp14:editId="55954CDD">
            <wp:simplePos x="0" y="0"/>
            <wp:positionH relativeFrom="column">
              <wp:posOffset>-296072</wp:posOffset>
            </wp:positionH>
            <wp:positionV relativeFrom="paragraph">
              <wp:posOffset>3417983</wp:posOffset>
            </wp:positionV>
            <wp:extent cx="893445" cy="762000"/>
            <wp:effectExtent l="0" t="0" r="1905" b="0"/>
            <wp:wrapNone/>
            <wp:docPr id="50" name="Image 49">
              <a:extLst xmlns:a="http://schemas.openxmlformats.org/drawingml/2006/main">
                <a:ext uri="{FF2B5EF4-FFF2-40B4-BE49-F238E27FC236}">
                  <a16:creationId xmlns:a16="http://schemas.microsoft.com/office/drawing/2014/main" id="{B7C5B7D3-B24A-4C24-B25E-E6DA4455C29E}"/>
                </a:ext>
              </a:extLst>
            </wp:docPr>
            <wp:cNvGraphicFramePr/>
            <a:graphic xmlns:a="http://schemas.openxmlformats.org/drawingml/2006/main">
              <a:graphicData uri="http://schemas.openxmlformats.org/drawingml/2006/picture">
                <pic:pic xmlns:pic="http://schemas.openxmlformats.org/drawingml/2006/picture">
                  <pic:nvPicPr>
                    <pic:cNvPr id="50" name="Image 49">
                      <a:extLst>
                        <a:ext uri="{FF2B5EF4-FFF2-40B4-BE49-F238E27FC236}">
                          <a16:creationId xmlns:a16="http://schemas.microsoft.com/office/drawing/2014/main" id="{B7C5B7D3-B24A-4C24-B25E-E6DA4455C29E}"/>
                        </a:ext>
                      </a:extLst>
                    </pic:cNvPr>
                    <pic:cNvPicPr/>
                  </pic:nvPicPr>
                  <pic:blipFill>
                    <a:blip r:embed="rId13" cstate="print">
                      <a:extLst>
                        <a:ext uri="{28A0092B-C50C-407E-A947-70E740481C1C}">
                          <a14:useLocalDpi xmlns:a14="http://schemas.microsoft.com/office/drawing/2010/main" val="0"/>
                        </a:ext>
                        <a:ext uri="{837473B0-CC2E-450A-ABE3-18F120FF3D39}">
                          <a1611:picAttrSrcUrl xmlns:lc="http://schemas.openxmlformats.org/drawingml/2006/lockedCanvas" xmlns:ve="http://schemas.openxmlformats.org/markup-compatibility/2006" xmlns="" xmlns:a1611="http://schemas.microsoft.com/office/drawing/2016/11/main" xmlns:p="http://schemas.openxmlformats.org/presentationml/2006/main" xmlns:w="http://schemas.openxmlformats.org/wordprocessingml/2006/main" xmlns:w10="urn:schemas-microsoft-com:office:word" xmlns:v="urn:schemas-microsoft-com:vml" xmlns:o="urn:schemas-microsoft-com:office:office" xmlns:arto="http://schemas.microsoft.com/office/word/2006/arto" r:id="rId66"/>
                        </a:ext>
                      </a:extLst>
                    </a:blip>
                    <a:stretch>
                      <a:fillRect/>
                    </a:stretch>
                  </pic:blipFill>
                  <pic:spPr>
                    <a:xfrm>
                      <a:off x="0" y="0"/>
                      <a:ext cx="893445" cy="762000"/>
                    </a:xfrm>
                    <a:prstGeom prst="rect">
                      <a:avLst/>
                    </a:prstGeom>
                  </pic:spPr>
                </pic:pic>
              </a:graphicData>
            </a:graphic>
          </wp:anchor>
        </w:drawing>
      </w:r>
      <w:r w:rsidR="0054005C" w:rsidRPr="000C75C3">
        <w:rPr>
          <w:noProof/>
          <w:lang w:eastAsia="fr-FR"/>
        </w:rPr>
        <mc:AlternateContent>
          <mc:Choice Requires="wps">
            <w:drawing>
              <wp:anchor distT="0" distB="0" distL="114300" distR="114300" simplePos="0" relativeHeight="251712000" behindDoc="0" locked="0" layoutInCell="1" allowOverlap="1" wp14:anchorId="71FEE83F" wp14:editId="1AD9229A">
                <wp:simplePos x="0" y="0"/>
                <wp:positionH relativeFrom="column">
                  <wp:posOffset>6089502</wp:posOffset>
                </wp:positionH>
                <wp:positionV relativeFrom="paragraph">
                  <wp:posOffset>2897830</wp:posOffset>
                </wp:positionV>
                <wp:extent cx="3312544" cy="307340"/>
                <wp:effectExtent l="0" t="0" r="0" b="0"/>
                <wp:wrapNone/>
                <wp:docPr id="49" name="ZoneTexte 48"/>
                <wp:cNvGraphicFramePr/>
                <a:graphic xmlns:a="http://schemas.openxmlformats.org/drawingml/2006/main">
                  <a:graphicData uri="http://schemas.microsoft.com/office/word/2010/wordprocessingShape">
                    <wps:wsp>
                      <wps:cNvSpPr txBox="1"/>
                      <wps:spPr>
                        <a:xfrm>
                          <a:off x="0" y="0"/>
                          <a:ext cx="3312544" cy="307340"/>
                        </a:xfrm>
                        <a:prstGeom prst="rect">
                          <a:avLst/>
                        </a:prstGeom>
                        <a:noFill/>
                      </wps:spPr>
                      <wps:txbx>
                        <w:txbxContent>
                          <w:p w14:paraId="4964A7E8" w14:textId="77777777" w:rsidR="009E6998" w:rsidRDefault="009E6998" w:rsidP="00E37694">
                            <w:pPr>
                              <w:pStyle w:val="NormalWeb"/>
                              <w:spacing w:before="0" w:beforeAutospacing="0" w:after="0" w:afterAutospacing="0"/>
                              <w:rPr>
                                <w:rFonts w:asciiTheme="minorHAnsi" w:hAnsi="Calibri" w:cstheme="minorBidi"/>
                                <w:color w:val="000000" w:themeColor="text1"/>
                                <w:kern w:val="24"/>
                                <w:sz w:val="28"/>
                                <w:szCs w:val="28"/>
                              </w:rPr>
                            </w:pPr>
                            <w:r>
                              <w:rPr>
                                <w:rFonts w:asciiTheme="minorHAnsi" w:hAnsi="Calibri" w:cstheme="minorBidi"/>
                                <w:color w:val="000000" w:themeColor="text1"/>
                                <w:kern w:val="24"/>
                                <w:sz w:val="28"/>
                                <w:szCs w:val="28"/>
                              </w:rPr>
                              <w:t xml:space="preserve">1 mois pour demander un second avis </w:t>
                            </w:r>
                          </w:p>
                          <w:p w14:paraId="358A51E3" w14:textId="77777777" w:rsidR="009E6998" w:rsidRDefault="009E6998" w:rsidP="00E37694">
                            <w:pPr>
                              <w:pStyle w:val="NormalWeb"/>
                              <w:spacing w:before="0" w:beforeAutospacing="0" w:after="0" w:afterAutospacing="0"/>
                            </w:pPr>
                            <w:proofErr w:type="gramStart"/>
                            <w:r>
                              <w:rPr>
                                <w:rFonts w:asciiTheme="minorHAnsi" w:hAnsi="Calibri" w:cstheme="minorBidi"/>
                                <w:color w:val="000000" w:themeColor="text1"/>
                                <w:kern w:val="24"/>
                                <w:sz w:val="28"/>
                                <w:szCs w:val="28"/>
                              </w:rPr>
                              <w:t>sur</w:t>
                            </w:r>
                            <w:proofErr w:type="gramEnd"/>
                            <w:r>
                              <w:rPr>
                                <w:rFonts w:asciiTheme="minorHAnsi" w:hAnsi="Calibri" w:cstheme="minorBidi"/>
                                <w:color w:val="000000" w:themeColor="text1"/>
                                <w:kern w:val="24"/>
                                <w:sz w:val="28"/>
                                <w:szCs w:val="28"/>
                              </w:rPr>
                              <w:t xml:space="preserve"> la plateforme SI RIPH</w:t>
                            </w:r>
                          </w:p>
                        </w:txbxContent>
                      </wps:txbx>
                      <wps:bodyPr wrap="square" rtlCol="0">
                        <a:spAutoFit/>
                      </wps:bodyPr>
                    </wps:wsp>
                  </a:graphicData>
                </a:graphic>
                <wp14:sizeRelH relativeFrom="margin">
                  <wp14:pctWidth>0</wp14:pctWidth>
                </wp14:sizeRelH>
              </wp:anchor>
            </w:drawing>
          </mc:Choice>
          <mc:Fallback>
            <w:pict>
              <v:shape w14:anchorId="71FEE83F" id="ZoneTexte 48" o:spid="_x0000_s1040" type="#_x0000_t202" style="position:absolute;margin-left:479.5pt;margin-top:228.2pt;width:260.85pt;height:24.2pt;z-index:251712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" filled="f" stroked="f">
                <v:textbox style="mso-fit-shape-to-text:t">
                  <w:txbxContent>
                    <w:p w14:paraId="4964A7E8" w14:textId="77777777" w:rsidR="009E6998" w:rsidRDefault="009E6998" w:rsidP="00E37694">
                      <w:pPr>
                        <w:pStyle w:val="NormalWeb"/>
                        <w:spacing w:before="0" w:beforeAutospacing="0" w:after="0" w:afterAutospacing="0"/>
                        <w:rPr>
                          <w:rFonts w:asciiTheme="minorHAnsi" w:hAnsi="Calibri" w:cstheme="minorBidi"/>
                          <w:color w:val="000000" w:themeColor="text1"/>
                          <w:kern w:val="24"/>
                          <w:sz w:val="28"/>
                          <w:szCs w:val="28"/>
                        </w:rPr>
                      </w:pPr>
                      <w:r>
                        <w:rPr>
                          <w:rFonts w:asciiTheme="minorHAnsi" w:hAnsi="Calibri" w:cstheme="minorBidi"/>
                          <w:color w:val="000000" w:themeColor="text1"/>
                          <w:kern w:val="24"/>
                          <w:sz w:val="28"/>
                          <w:szCs w:val="28"/>
                        </w:rPr>
                        <w:t xml:space="preserve">1 mois pour demander un second avis </w:t>
                      </w:r>
                    </w:p>
                    <w:p w14:paraId="358A51E3" w14:textId="77777777" w:rsidR="009E6998" w:rsidRDefault="009E6998" w:rsidP="00E37694">
                      <w:pPr>
                        <w:pStyle w:val="NormalWeb"/>
                        <w:spacing w:before="0" w:beforeAutospacing="0" w:after="0" w:afterAutospacing="0"/>
                      </w:pPr>
                      <w:r>
                        <w:rPr>
                          <w:rFonts w:asciiTheme="minorHAnsi" w:hAnsi="Calibri" w:cstheme="minorBidi"/>
                          <w:color w:val="000000" w:themeColor="text1"/>
                          <w:kern w:val="24"/>
                          <w:sz w:val="28"/>
                          <w:szCs w:val="28"/>
                        </w:rPr>
                        <w:t>sur la plateforme SI RIPH</w:t>
                      </w:r>
                    </w:p>
                  </w:txbxContent>
                </v:textbox>
              </v:shape>
            </w:pict>
          </mc:Fallback>
        </mc:AlternateContent>
      </w:r>
      <w:r w:rsidR="0054005C" w:rsidRPr="000C75C3">
        <w:rPr>
          <w:noProof/>
          <w:lang w:eastAsia="fr-FR"/>
        </w:rPr>
        <mc:AlternateContent>
          <mc:Choice Requires="wps">
            <w:drawing>
              <wp:anchor distT="0" distB="0" distL="114300" distR="114300" simplePos="0" relativeHeight="251732480" behindDoc="0" locked="0" layoutInCell="1" allowOverlap="1" wp14:anchorId="6EBBCEEC" wp14:editId="0D90D439">
                <wp:simplePos x="0" y="0"/>
                <wp:positionH relativeFrom="column">
                  <wp:posOffset>568325</wp:posOffset>
                </wp:positionH>
                <wp:positionV relativeFrom="paragraph">
                  <wp:posOffset>3425722</wp:posOffset>
                </wp:positionV>
                <wp:extent cx="10242550" cy="645795"/>
                <wp:effectExtent l="0" t="0" r="0" b="0"/>
                <wp:wrapNone/>
                <wp:docPr id="51" name="ZoneTexte 50"/>
                <wp:cNvGraphicFramePr/>
                <a:graphic xmlns:a="http://schemas.openxmlformats.org/drawingml/2006/main">
                  <a:graphicData uri="http://schemas.microsoft.com/office/word/2010/wordprocessingShape">
                    <wps:wsp>
                      <wps:cNvSpPr txBox="1"/>
                      <wps:spPr>
                        <a:xfrm>
                          <a:off x="0" y="0"/>
                          <a:ext cx="10242550" cy="645795"/>
                        </a:xfrm>
                        <a:prstGeom prst="rect">
                          <a:avLst/>
                        </a:prstGeom>
                        <a:noFill/>
                      </wps:spPr>
                      <wps:txbx>
                        <w:txbxContent>
                          <w:p w14:paraId="691E19CC" w14:textId="4CB0F5EA" w:rsidR="009E6998" w:rsidRDefault="009E6998" w:rsidP="00E37694">
                            <w:pPr>
                              <w:pStyle w:val="NormalWeb"/>
                              <w:spacing w:before="0" w:beforeAutospacing="0" w:after="0" w:afterAutospacing="0"/>
                            </w:pPr>
                            <w:r>
                              <w:rPr>
                                <w:rFonts w:asciiTheme="minorHAnsi" w:hAnsi="Calibri" w:cstheme="minorBidi"/>
                                <w:color w:val="000000" w:themeColor="text1"/>
                                <w:kern w:val="24"/>
                              </w:rPr>
                              <w:t xml:space="preserve">Vous devez notifier le premier participant inclus </w:t>
                            </w:r>
                            <w:r w:rsidR="00E15E27">
                              <w:rPr>
                                <w:rFonts w:asciiTheme="minorHAnsi" w:hAnsi="Calibri" w:cstheme="minorBidi"/>
                                <w:color w:val="000000" w:themeColor="text1"/>
                                <w:kern w:val="24"/>
                              </w:rPr>
                              <w:t>sur le SI RIPH</w:t>
                            </w:r>
                            <w:r>
                              <w:rPr>
                                <w:rFonts w:asciiTheme="minorHAnsi" w:hAnsi="Calibri" w:cstheme="minorBidi"/>
                                <w:color w:val="000000" w:themeColor="text1"/>
                                <w:kern w:val="24"/>
                              </w:rPr>
                              <w:t>.</w:t>
                            </w:r>
                          </w:p>
                          <w:p w14:paraId="42D0A032" w14:textId="01DD2C6B" w:rsidR="009E6998" w:rsidRDefault="009E6998" w:rsidP="00E37694">
                            <w:pPr>
                              <w:pStyle w:val="NormalWeb"/>
                              <w:spacing w:before="0" w:beforeAutospacing="0" w:after="0" w:afterAutospacing="0"/>
                            </w:pPr>
                            <w:r>
                              <w:rPr>
                                <w:rFonts w:asciiTheme="minorHAnsi" w:hAnsi="Calibri" w:cstheme="minorBidi"/>
                                <w:color w:val="000000" w:themeColor="text1"/>
                                <w:kern w:val="24"/>
                              </w:rPr>
                              <w:t xml:space="preserve">Vous avez </w:t>
                            </w:r>
                            <w:r w:rsidRPr="00B91E20">
                              <w:rPr>
                                <w:rFonts w:asciiTheme="minorHAnsi" w:hAnsi="Calibri" w:cstheme="minorBidi"/>
                                <w:b/>
                                <w:color w:val="000000" w:themeColor="text1"/>
                                <w:kern w:val="24"/>
                              </w:rPr>
                              <w:t>2 ans pour commencer</w:t>
                            </w:r>
                            <w:r>
                              <w:rPr>
                                <w:rFonts w:asciiTheme="minorHAnsi" w:hAnsi="Calibri" w:cstheme="minorBidi"/>
                                <w:color w:val="000000" w:themeColor="text1"/>
                                <w:kern w:val="24"/>
                              </w:rPr>
                              <w:t xml:space="preserve"> votre recherche, au-delà, l’avis favorable du CPP n’est plus valable et vous devez </w:t>
                            </w:r>
                            <w:r w:rsidRPr="00B91E20">
                              <w:rPr>
                                <w:rFonts w:asciiTheme="minorHAnsi" w:hAnsi="Calibri" w:cstheme="minorBidi"/>
                                <w:b/>
                                <w:color w:val="000000" w:themeColor="text1"/>
                                <w:kern w:val="24"/>
                              </w:rPr>
                              <w:t>refaire une demande</w:t>
                            </w:r>
                            <w:r>
                              <w:rPr>
                                <w:rFonts w:asciiTheme="minorHAnsi" w:hAnsi="Calibri" w:cstheme="minorBidi"/>
                                <w:color w:val="000000" w:themeColor="text1"/>
                                <w:kern w:val="24"/>
                              </w:rPr>
                              <w:t>.</w:t>
                            </w:r>
                          </w:p>
                          <w:p w14:paraId="5A6ECAEB" w14:textId="77777777" w:rsidR="009E6998" w:rsidRDefault="009E6998" w:rsidP="00E37694">
                            <w:pPr>
                              <w:pStyle w:val="NormalWeb"/>
                              <w:spacing w:before="0" w:beforeAutospacing="0" w:after="0" w:afterAutospacing="0"/>
                              <w:rPr>
                                <w:rFonts w:asciiTheme="minorHAnsi" w:hAnsi="Calibri" w:cstheme="minorBidi"/>
                                <w:color w:val="000000" w:themeColor="text1"/>
                                <w:kern w:val="24"/>
                              </w:rPr>
                            </w:pPr>
                            <w:r>
                              <w:rPr>
                                <w:rFonts w:asciiTheme="minorHAnsi" w:hAnsi="Calibri" w:cstheme="minorBidi"/>
                                <w:color w:val="000000" w:themeColor="text1"/>
                                <w:kern w:val="24"/>
                              </w:rPr>
                              <w:t xml:space="preserve">Si vous effectuez des </w:t>
                            </w:r>
                            <w:r w:rsidRPr="00943387">
                              <w:rPr>
                                <w:rFonts w:asciiTheme="minorHAnsi" w:hAnsi="Calibri" w:cstheme="minorBidi"/>
                                <w:b/>
                                <w:color w:val="000000" w:themeColor="text1"/>
                                <w:kern w:val="24"/>
                              </w:rPr>
                              <w:t>modifications</w:t>
                            </w:r>
                            <w:r>
                              <w:rPr>
                                <w:rFonts w:asciiTheme="minorHAnsi" w:hAnsi="Calibri" w:cstheme="minorBidi"/>
                                <w:color w:val="000000" w:themeColor="text1"/>
                                <w:kern w:val="24"/>
                              </w:rPr>
                              <w:t xml:space="preserve">, vous devrez en informer le CPP si celles-ci sont non substantielles, </w:t>
                            </w:r>
                          </w:p>
                          <w:p w14:paraId="51E4963E" w14:textId="6142CAE6" w:rsidR="009E6998" w:rsidRDefault="009E6998" w:rsidP="00E37694">
                            <w:pPr>
                              <w:pStyle w:val="NormalWeb"/>
                              <w:spacing w:before="0" w:beforeAutospacing="0" w:after="0" w:afterAutospacing="0"/>
                            </w:pPr>
                            <w:proofErr w:type="gramStart"/>
                            <w:r>
                              <w:rPr>
                                <w:rFonts w:asciiTheme="minorHAnsi" w:hAnsi="Calibri" w:cstheme="minorBidi"/>
                                <w:color w:val="000000" w:themeColor="text1"/>
                                <w:kern w:val="24"/>
                              </w:rPr>
                              <w:t>ou</w:t>
                            </w:r>
                            <w:proofErr w:type="gramEnd"/>
                            <w:r>
                              <w:rPr>
                                <w:rFonts w:asciiTheme="minorHAnsi" w:hAnsi="Calibri" w:cstheme="minorBidi"/>
                                <w:color w:val="000000" w:themeColor="text1"/>
                                <w:kern w:val="24"/>
                              </w:rPr>
                              <w:t xml:space="preserve"> attendre son avis favorable si elles sont substantielles</w:t>
                            </w:r>
                          </w:p>
                        </w:txbxContent>
                      </wps:txbx>
                      <wps:bodyPr wrap="square" rtlCol="0">
                        <a:spAutoFit/>
                      </wps:bodyPr>
                    </wps:wsp>
                  </a:graphicData>
                </a:graphic>
              </wp:anchor>
            </w:drawing>
          </mc:Choice>
          <mc:Fallback>
            <w:pict>
              <v:shape w14:anchorId="6EBBCEEC" id="ZoneTexte 50" o:spid="_x0000_s1041" type="#_x0000_t202" style="position:absolute;margin-left:44.75pt;margin-top:269.75pt;width:806.5pt;height:50.85pt;z-index:251732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" filled="f" stroked="f">
                <v:textbox style="mso-fit-shape-to-text:t">
                  <w:txbxContent>
                    <w:p w14:paraId="691E19CC" w14:textId="4CB0F5EA" w:rsidR="009E6998" w:rsidRDefault="009E6998" w:rsidP="00E37694">
                      <w:pPr>
                        <w:pStyle w:val="NormalWeb"/>
                        <w:spacing w:before="0" w:beforeAutospacing="0" w:after="0" w:afterAutospacing="0"/>
                      </w:pPr>
                      <w:r>
                        <w:rPr>
                          <w:rFonts w:asciiTheme="minorHAnsi" w:hAnsi="Calibri" w:cstheme="minorBidi"/>
                          <w:color w:val="000000" w:themeColor="text1"/>
                          <w:kern w:val="24"/>
                        </w:rPr>
                        <w:t xml:space="preserve">Vous devez notifier le premier participant inclus </w:t>
                      </w:r>
                      <w:r w:rsidR="00E15E27">
                        <w:rPr>
                          <w:rFonts w:asciiTheme="minorHAnsi" w:hAnsi="Calibri" w:cstheme="minorBidi"/>
                          <w:color w:val="000000" w:themeColor="text1"/>
                          <w:kern w:val="24"/>
                        </w:rPr>
                        <w:t>sur le SI RIPH</w:t>
                      </w:r>
                      <w:r>
                        <w:rPr>
                          <w:rFonts w:asciiTheme="minorHAnsi" w:hAnsi="Calibri" w:cstheme="minorBidi"/>
                          <w:color w:val="000000" w:themeColor="text1"/>
                          <w:kern w:val="24"/>
                        </w:rPr>
                        <w:t>.</w:t>
                      </w:r>
                    </w:p>
                    <w:p w14:paraId="42D0A032" w14:textId="01DD2C6B" w:rsidR="009E6998" w:rsidRDefault="009E6998" w:rsidP="00E37694">
                      <w:pPr>
                        <w:pStyle w:val="NormalWeb"/>
                        <w:spacing w:before="0" w:beforeAutospacing="0" w:after="0" w:afterAutospacing="0"/>
                      </w:pPr>
                      <w:r>
                        <w:rPr>
                          <w:rFonts w:asciiTheme="minorHAnsi" w:hAnsi="Calibri" w:cstheme="minorBidi"/>
                          <w:color w:val="000000" w:themeColor="text1"/>
                          <w:kern w:val="24"/>
                        </w:rPr>
                        <w:t xml:space="preserve">Vous avez </w:t>
                      </w:r>
                      <w:r w:rsidRPr="00B91E20">
                        <w:rPr>
                          <w:rFonts w:asciiTheme="minorHAnsi" w:hAnsi="Calibri" w:cstheme="minorBidi"/>
                          <w:b/>
                          <w:color w:val="000000" w:themeColor="text1"/>
                          <w:kern w:val="24"/>
                        </w:rPr>
                        <w:t>2 ans pour commencer</w:t>
                      </w:r>
                      <w:r>
                        <w:rPr>
                          <w:rFonts w:asciiTheme="minorHAnsi" w:hAnsi="Calibri" w:cstheme="minorBidi"/>
                          <w:color w:val="000000" w:themeColor="text1"/>
                          <w:kern w:val="24"/>
                        </w:rPr>
                        <w:t xml:space="preserve"> votre recherche, au-delà, l’avis favorable du CPP n’est plus valable et vous devez </w:t>
                      </w:r>
                      <w:r w:rsidRPr="00B91E20">
                        <w:rPr>
                          <w:rFonts w:asciiTheme="minorHAnsi" w:hAnsi="Calibri" w:cstheme="minorBidi"/>
                          <w:b/>
                          <w:color w:val="000000" w:themeColor="text1"/>
                          <w:kern w:val="24"/>
                        </w:rPr>
                        <w:t>refaire une demande</w:t>
                      </w:r>
                      <w:r>
                        <w:rPr>
                          <w:rFonts w:asciiTheme="minorHAnsi" w:hAnsi="Calibri" w:cstheme="minorBidi"/>
                          <w:color w:val="000000" w:themeColor="text1"/>
                          <w:kern w:val="24"/>
                        </w:rPr>
                        <w:t>.</w:t>
                      </w:r>
                    </w:p>
                    <w:p w14:paraId="5A6ECAEB" w14:textId="77777777" w:rsidR="009E6998" w:rsidRDefault="009E6998" w:rsidP="00E37694">
                      <w:pPr>
                        <w:pStyle w:val="NormalWeb"/>
                        <w:spacing w:before="0" w:beforeAutospacing="0" w:after="0" w:afterAutospacing="0"/>
                        <w:rPr>
                          <w:rFonts w:asciiTheme="minorHAnsi" w:hAnsi="Calibri" w:cstheme="minorBidi"/>
                          <w:color w:val="000000" w:themeColor="text1"/>
                          <w:kern w:val="24"/>
                        </w:rPr>
                      </w:pPr>
                      <w:r>
                        <w:rPr>
                          <w:rFonts w:asciiTheme="minorHAnsi" w:hAnsi="Calibri" w:cstheme="minorBidi"/>
                          <w:color w:val="000000" w:themeColor="text1"/>
                          <w:kern w:val="24"/>
                        </w:rPr>
                        <w:t xml:space="preserve">Si vous effectuez des </w:t>
                      </w:r>
                      <w:r w:rsidRPr="00943387">
                        <w:rPr>
                          <w:rFonts w:asciiTheme="minorHAnsi" w:hAnsi="Calibri" w:cstheme="minorBidi"/>
                          <w:b/>
                          <w:color w:val="000000" w:themeColor="text1"/>
                          <w:kern w:val="24"/>
                        </w:rPr>
                        <w:t>modifications</w:t>
                      </w:r>
                      <w:r>
                        <w:rPr>
                          <w:rFonts w:asciiTheme="minorHAnsi" w:hAnsi="Calibri" w:cstheme="minorBidi"/>
                          <w:color w:val="000000" w:themeColor="text1"/>
                          <w:kern w:val="24"/>
                        </w:rPr>
                        <w:t xml:space="preserve">, vous devrez en informer le CPP si celles-ci sont non substantielles, </w:t>
                      </w:r>
                    </w:p>
                    <w:p w14:paraId="51E4963E" w14:textId="6142CAE6" w:rsidR="009E6998" w:rsidRDefault="009E6998" w:rsidP="00E37694">
                      <w:pPr>
                        <w:pStyle w:val="NormalWeb"/>
                        <w:spacing w:before="0" w:beforeAutospacing="0" w:after="0" w:afterAutospacing="0"/>
                      </w:pPr>
                      <w:r>
                        <w:rPr>
                          <w:rFonts w:asciiTheme="minorHAnsi" w:hAnsi="Calibri" w:cstheme="minorBidi"/>
                          <w:color w:val="000000" w:themeColor="text1"/>
                          <w:kern w:val="24"/>
                        </w:rPr>
                        <w:t>ou attendre son avis favorable si elles sont substantielles</w:t>
                      </w:r>
                    </w:p>
                  </w:txbxContent>
                </v:textbox>
              </v:shape>
            </w:pict>
          </mc:Fallback>
        </mc:AlternateContent>
      </w:r>
      <w:r w:rsidR="00C461A2" w:rsidRPr="000C75C3">
        <w:rPr>
          <w:noProof/>
          <w:lang w:eastAsia="fr-FR"/>
        </w:rPr>
        <mc:AlternateContent>
          <mc:Choice Requires="wps">
            <w:drawing>
              <wp:anchor distT="0" distB="0" distL="114300" distR="114300" simplePos="0" relativeHeight="251703808" behindDoc="0" locked="0" layoutInCell="1" allowOverlap="1" wp14:anchorId="6FB00D3E" wp14:editId="3134E94C">
                <wp:simplePos x="0" y="0"/>
                <wp:positionH relativeFrom="column">
                  <wp:posOffset>956384</wp:posOffset>
                </wp:positionH>
                <wp:positionV relativeFrom="paragraph">
                  <wp:posOffset>2993951</wp:posOffset>
                </wp:positionV>
                <wp:extent cx="3456940" cy="307340"/>
                <wp:effectExtent l="0" t="0" r="0" b="0"/>
                <wp:wrapNone/>
                <wp:docPr id="48" name="ZoneTexte 47"/>
                <wp:cNvGraphicFramePr/>
                <a:graphic xmlns:a="http://schemas.openxmlformats.org/drawingml/2006/main">
                  <a:graphicData uri="http://schemas.microsoft.com/office/word/2010/wordprocessingShape">
                    <wps:wsp>
                      <wps:cNvSpPr txBox="1"/>
                      <wps:spPr>
                        <a:xfrm>
                          <a:off x="0" y="0"/>
                          <a:ext cx="3456940" cy="307340"/>
                        </a:xfrm>
                        <a:prstGeom prst="rect">
                          <a:avLst/>
                        </a:prstGeom>
                        <a:noFill/>
                      </wps:spPr>
                      <wps:txbx>
                        <w:txbxContent>
                          <w:p w14:paraId="2E153FBB" w14:textId="77777777" w:rsidR="009E6998" w:rsidRDefault="009E6998" w:rsidP="00E37694">
                            <w:pPr>
                              <w:pStyle w:val="NormalWeb"/>
                              <w:spacing w:before="0" w:beforeAutospacing="0" w:after="0" w:afterAutospacing="0"/>
                            </w:pPr>
                            <w:r>
                              <w:rPr>
                                <w:rFonts w:asciiTheme="minorHAnsi" w:hAnsi="Calibri" w:cstheme="minorBidi"/>
                                <w:b/>
                                <w:bCs/>
                                <w:color w:val="00B050"/>
                                <w:kern w:val="24"/>
                                <w:sz w:val="28"/>
                                <w:szCs w:val="28"/>
                              </w:rPr>
                              <w:t>Début des travaux de recherche</w:t>
                            </w:r>
                          </w:p>
                        </w:txbxContent>
                      </wps:txbx>
                      <wps:bodyPr wrap="square" rtlCol="0">
                        <a:spAutoFit/>
                      </wps:bodyPr>
                    </wps:wsp>
                  </a:graphicData>
                </a:graphic>
              </wp:anchor>
            </w:drawing>
          </mc:Choice>
          <mc:Fallback>
            <w:pict>
              <v:shape w14:anchorId="6FB00D3E" id="_x0000_s1042" type="#_x0000_t202" style="position:absolute;margin-left:75.3pt;margin-top:235.75pt;width:272.2pt;height:24.2pt;z-index:251703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" filled="f" stroked="f">
                <v:textbox style="mso-fit-shape-to-text:t">
                  <w:txbxContent>
                    <w:p w14:paraId="2E153FBB" w14:textId="77777777" w:rsidR="009E6998" w:rsidRDefault="009E6998" w:rsidP="00E37694">
                      <w:pPr>
                        <w:pStyle w:val="NormalWeb"/>
                        <w:spacing w:before="0" w:beforeAutospacing="0" w:after="0" w:afterAutospacing="0"/>
                      </w:pPr>
                      <w:r>
                        <w:rPr>
                          <w:rFonts w:asciiTheme="minorHAnsi" w:hAnsi="Calibri" w:cstheme="minorBidi"/>
                          <w:b/>
                          <w:bCs/>
                          <w:color w:val="00B050"/>
                          <w:kern w:val="24"/>
                          <w:sz w:val="28"/>
                          <w:szCs w:val="28"/>
                        </w:rPr>
                        <w:t>Début des travaux de recherche</w:t>
                      </w:r>
                    </w:p>
                  </w:txbxContent>
                </v:textbox>
              </v:shape>
            </w:pict>
          </mc:Fallback>
        </mc:AlternateContent>
      </w:r>
      <w:r w:rsidR="00916A22" w:rsidRPr="000C75C3">
        <w:rPr>
          <w:noProof/>
          <w:lang w:eastAsia="fr-FR"/>
        </w:rPr>
        <mc:AlternateContent>
          <mc:Choice Requires="wps">
            <w:drawing>
              <wp:anchor distT="0" distB="0" distL="114300" distR="114300" simplePos="0" relativeHeight="251608576" behindDoc="0" locked="0" layoutInCell="1" allowOverlap="1" wp14:anchorId="49128FB8" wp14:editId="5D0B4C76">
                <wp:simplePos x="0" y="0"/>
                <wp:positionH relativeFrom="page">
                  <wp:posOffset>4236720</wp:posOffset>
                </wp:positionH>
                <wp:positionV relativeFrom="paragraph">
                  <wp:posOffset>100330</wp:posOffset>
                </wp:positionV>
                <wp:extent cx="4429760" cy="307340"/>
                <wp:effectExtent l="0" t="0" r="0" b="0"/>
                <wp:wrapNone/>
                <wp:docPr id="33" name="ZoneTexte 15"/>
                <wp:cNvGraphicFramePr/>
                <a:graphic xmlns:a="http://schemas.openxmlformats.org/drawingml/2006/main">
                  <a:graphicData uri="http://schemas.microsoft.com/office/word/2010/wordprocessingShape">
                    <wps:wsp>
                      <wps:cNvSpPr txBox="1"/>
                      <wps:spPr>
                        <a:xfrm>
                          <a:off x="0" y="0"/>
                          <a:ext cx="4429760" cy="307340"/>
                        </a:xfrm>
                        <a:prstGeom prst="rect">
                          <a:avLst/>
                        </a:prstGeom>
                        <a:noFill/>
                      </wps:spPr>
                      <wps:txbx>
                        <w:txbxContent>
                          <w:p w14:paraId="3417E470" w14:textId="77777777" w:rsidR="009E6998" w:rsidRPr="008729A8" w:rsidRDefault="009E6998" w:rsidP="00E37694">
                            <w:pPr>
                              <w:pStyle w:val="NormalWeb"/>
                              <w:spacing w:before="0" w:beforeAutospacing="0" w:after="0" w:afterAutospacing="0"/>
                              <w:rPr>
                                <w:sz w:val="22"/>
                              </w:rPr>
                            </w:pPr>
                            <w:r w:rsidRPr="008729A8">
                              <w:rPr>
                                <w:rFonts w:asciiTheme="minorHAnsi" w:hAnsi="Calibri" w:cstheme="minorBidi"/>
                                <w:color w:val="000000" w:themeColor="text1"/>
                                <w:kern w:val="24"/>
                                <w:szCs w:val="28"/>
                              </w:rPr>
                              <w:t xml:space="preserve">Création de votre compte sur la </w:t>
                            </w:r>
                            <w:hyperlink r:id="rId67" w:history="1">
                              <w:r w:rsidRPr="001D74A6">
                                <w:rPr>
                                  <w:rStyle w:val="Lienhypertexte"/>
                                  <w:rFonts w:asciiTheme="minorHAnsi" w:hAnsi="Calibri" w:cstheme="minorBidi"/>
                                  <w:color w:val="2E74B5" w:themeColor="accent1" w:themeShade="BF"/>
                                  <w:kern w:val="24"/>
                                  <w:szCs w:val="28"/>
                                </w:rPr>
                                <w:t>plateforme SI RIPH</w:t>
                              </w:r>
                            </w:hyperlink>
                          </w:p>
                        </w:txbxContent>
                      </wps:txbx>
                      <wps:bodyPr wrap="square" rtlCol="0">
                        <a:spAutoFit/>
                      </wps:bodyPr>
                    </wps:wsp>
                  </a:graphicData>
                </a:graphic>
                <wp14:sizeRelH relativeFrom="margin">
                  <wp14:pctWidth>0</wp14:pctWidth>
                </wp14:sizeRelH>
              </wp:anchor>
            </w:drawing>
          </mc:Choice>
          <mc:Fallback>
            <w:pict>
              <v:shape w14:anchorId="49128FB8" id="ZoneTexte 15" o:spid="_x0000_s1043" type="#_x0000_t202" style="position:absolute;margin-left:333.6pt;margin-top:7.9pt;width:348.8pt;height:24.2pt;z-index:25160857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" filled="f" stroked="f">
                <v:textbox style="mso-fit-shape-to-text:t">
                  <w:txbxContent>
                    <w:p w14:paraId="3417E470" w14:textId="77777777" w:rsidR="009E6998" w:rsidRPr="008729A8" w:rsidRDefault="009E6998" w:rsidP="00E37694">
                      <w:pPr>
                        <w:pStyle w:val="NormalWeb"/>
                        <w:spacing w:before="0" w:beforeAutospacing="0" w:after="0" w:afterAutospacing="0"/>
                        <w:rPr>
                          <w:sz w:val="22"/>
                        </w:rPr>
                      </w:pPr>
                      <w:r w:rsidRPr="008729A8">
                        <w:rPr>
                          <w:rFonts w:asciiTheme="minorHAnsi" w:hAnsi="Calibri" w:cstheme="minorBidi"/>
                          <w:color w:val="000000" w:themeColor="text1"/>
                          <w:kern w:val="24"/>
                          <w:szCs w:val="28"/>
                        </w:rPr>
                        <w:t xml:space="preserve">Création de votre compte sur la </w:t>
                      </w:r>
                      <w:hyperlink r:id="rId68" w:history="1">
                        <w:r w:rsidRPr="001D74A6">
                          <w:rPr>
                            <w:rStyle w:val="Lienhypertexte"/>
                            <w:rFonts w:asciiTheme="minorHAnsi" w:hAnsi="Calibri" w:cstheme="minorBidi"/>
                            <w:color w:val="2E74B5" w:themeColor="accent1" w:themeShade="BF"/>
                            <w:kern w:val="24"/>
                            <w:szCs w:val="28"/>
                          </w:rPr>
                          <w:t>plateforme SI RIPH</w:t>
                        </w:r>
                      </w:hyperlink>
                    </w:p>
                  </w:txbxContent>
                </v:textbox>
                <w10:wrap anchorx="page"/>
              </v:shape>
            </w:pict>
          </mc:Fallback>
        </mc:AlternateContent>
      </w:r>
      <w:r w:rsidR="00EB066D">
        <w:rPr>
          <w:i/>
        </w:rPr>
        <w:tab/>
      </w:r>
      <w:r w:rsidR="00EB066D">
        <w:rPr>
          <w:i/>
        </w:rPr>
        <w:tab/>
      </w:r>
      <w:r w:rsidR="00EB066D">
        <w:rPr>
          <w:i/>
        </w:rPr>
        <w:tab/>
      </w:r>
      <w:r w:rsidR="00EB066D">
        <w:rPr>
          <w:i/>
        </w:rPr>
        <w:tab/>
      </w:r>
      <w:r w:rsidR="00EB066D">
        <w:rPr>
          <w:i/>
        </w:rPr>
        <w:tab/>
      </w:r>
      <w:r w:rsidR="00EB066D">
        <w:rPr>
          <w:i/>
        </w:rPr>
        <w:tab/>
      </w:r>
      <w:r w:rsidR="00EB066D">
        <w:rPr>
          <w:i/>
        </w:rPr>
        <w:tab/>
      </w:r>
      <w:r w:rsidR="00EB066D">
        <w:rPr>
          <w:i/>
        </w:rPr>
        <w:tab/>
      </w:r>
      <w:r w:rsidR="00EB066D">
        <w:rPr>
          <w:i/>
        </w:rPr>
        <w:tab/>
      </w:r>
      <w:r w:rsidR="00EB066D">
        <w:rPr>
          <w:i/>
        </w:rPr>
        <w:tab/>
      </w:r>
      <w:r w:rsidR="00EB066D">
        <w:rPr>
          <w:i/>
        </w:rPr>
        <w:tab/>
      </w:r>
      <w:r w:rsidR="00EB066D">
        <w:rPr>
          <w:i/>
        </w:rPr>
        <w:tab/>
      </w:r>
      <w:r w:rsidR="00EB066D">
        <w:rPr>
          <w:i/>
        </w:rPr>
        <w:tab/>
      </w:r>
      <w:r w:rsidR="00EB066D">
        <w:rPr>
          <w:i/>
        </w:rPr>
        <w:tab/>
      </w:r>
      <w:r w:rsidR="00EB066D">
        <w:rPr>
          <w:i/>
        </w:rPr>
        <w:tab/>
      </w:r>
      <w:r w:rsidR="00EB066D">
        <w:rPr>
          <w:i/>
        </w:rPr>
        <w:tab/>
      </w:r>
      <w:r w:rsidR="00EB066D">
        <w:rPr>
          <w:i/>
        </w:rPr>
        <w:tab/>
      </w:r>
    </w:p>
    <w:p w14:paraId="5A926BBA" w14:textId="260FD2C2" w:rsidR="00B960AB" w:rsidRPr="00FE5B8B" w:rsidRDefault="004E36B3" w:rsidP="00FE5B8B">
      <w:pPr>
        <w:pStyle w:val="Titre1"/>
        <w:rPr>
          <w:color w:val="auto"/>
        </w:rPr>
      </w:pPr>
      <w:bookmarkStart w:id="15" w:name="_Toc22831545"/>
      <w:r w:rsidRPr="00FE5B8B">
        <w:rPr>
          <w:b/>
          <w:color w:val="auto"/>
        </w:rPr>
        <w:lastRenderedPageBreak/>
        <w:t>A</w:t>
      </w:r>
      <w:r w:rsidR="00ED77FE" w:rsidRPr="00FE5B8B">
        <w:rPr>
          <w:b/>
          <w:color w:val="auto"/>
        </w:rPr>
        <w:t xml:space="preserve">NNEXE </w:t>
      </w:r>
      <w:r w:rsidR="00C725C2" w:rsidRPr="00FE5B8B">
        <w:rPr>
          <w:b/>
          <w:color w:val="auto"/>
        </w:rPr>
        <w:t>2</w:t>
      </w:r>
      <w:r w:rsidR="00ED77FE" w:rsidRPr="00FE5B8B">
        <w:rPr>
          <w:b/>
          <w:color w:val="auto"/>
        </w:rPr>
        <w:t>.</w:t>
      </w:r>
      <w:r w:rsidR="00ED77FE" w:rsidRPr="00FE5B8B">
        <w:rPr>
          <w:color w:val="auto"/>
        </w:rPr>
        <w:t xml:space="preserve"> </w:t>
      </w:r>
      <w:r w:rsidR="00ED77FE" w:rsidRPr="00FE5B8B">
        <w:rPr>
          <w:i/>
          <w:color w:val="auto"/>
        </w:rPr>
        <w:t>Modèle type – Attestation sur l’honneur</w:t>
      </w:r>
      <w:bookmarkEnd w:id="15"/>
    </w:p>
    <w:p w14:paraId="3E3BB4A8" w14:textId="77777777" w:rsidR="003900A0" w:rsidRDefault="003900A0" w:rsidP="000433FF"/>
    <w:p w14:paraId="138E7510" w14:textId="77777777" w:rsidR="00ED77FE" w:rsidRPr="000E0291" w:rsidRDefault="00ED77FE" w:rsidP="00ED77FE">
      <w:pPr>
        <w:pStyle w:val="Titre"/>
        <w:pBdr>
          <w:top w:val="single" w:sz="4" w:space="1" w:color="auto"/>
          <w:left w:val="single" w:sz="4" w:space="4" w:color="auto"/>
          <w:bottom w:val="single" w:sz="4" w:space="6" w:color="auto"/>
          <w:right w:val="single" w:sz="4" w:space="4" w:color="auto"/>
        </w:pBdr>
        <w:rPr>
          <w:rFonts w:asciiTheme="minorHAnsi" w:hAnsiTheme="minorHAnsi" w:cstheme="minorHAnsi"/>
          <w:smallCaps/>
          <w:color w:val="000080"/>
          <w:szCs w:val="22"/>
        </w:rPr>
      </w:pPr>
      <w:r>
        <w:rPr>
          <w:rFonts w:asciiTheme="minorHAnsi" w:hAnsiTheme="minorHAnsi" w:cstheme="minorHAnsi"/>
          <w:smallCaps/>
          <w:color w:val="000080"/>
          <w:szCs w:val="22"/>
        </w:rPr>
        <w:t>attestation sur l’honneur</w:t>
      </w:r>
    </w:p>
    <w:p w14:paraId="5B2DAD18" w14:textId="43C8F59B" w:rsidR="00ED77FE" w:rsidRPr="009350FA" w:rsidRDefault="00ED77FE" w:rsidP="00ED77FE">
      <w:pPr>
        <w:pStyle w:val="Titre5"/>
        <w:pBdr>
          <w:top w:val="single" w:sz="4" w:space="1" w:color="auto"/>
          <w:left w:val="single" w:sz="4" w:space="4" w:color="auto"/>
          <w:bottom w:val="single" w:sz="4" w:space="6" w:color="auto"/>
          <w:right w:val="single" w:sz="4" w:space="4" w:color="auto"/>
        </w:pBdr>
        <w:rPr>
          <w:rFonts w:asciiTheme="minorHAnsi" w:hAnsiTheme="minorHAnsi" w:cstheme="minorHAnsi"/>
          <w:sz w:val="24"/>
          <w:szCs w:val="22"/>
        </w:rPr>
      </w:pPr>
      <w:r w:rsidRPr="009350FA">
        <w:rPr>
          <w:rFonts w:asciiTheme="minorHAnsi" w:hAnsiTheme="minorHAnsi" w:cstheme="minorHAnsi"/>
          <w:sz w:val="24"/>
          <w:szCs w:val="22"/>
        </w:rPr>
        <w:t>Recherche</w:t>
      </w:r>
      <w:r w:rsidR="003900A0" w:rsidRPr="009350FA">
        <w:rPr>
          <w:rFonts w:asciiTheme="minorHAnsi" w:hAnsiTheme="minorHAnsi" w:cstheme="minorHAnsi"/>
          <w:sz w:val="24"/>
          <w:szCs w:val="22"/>
        </w:rPr>
        <w:t xml:space="preserve">s mentionnées au 3° de l’article L1121-1 du </w:t>
      </w:r>
      <w:r w:rsidR="0010651A" w:rsidRPr="009350FA">
        <w:rPr>
          <w:rFonts w:asciiTheme="minorHAnsi" w:hAnsiTheme="minorHAnsi" w:cstheme="minorHAnsi"/>
          <w:sz w:val="24"/>
          <w:szCs w:val="22"/>
        </w:rPr>
        <w:t>c</w:t>
      </w:r>
      <w:r w:rsidR="003900A0" w:rsidRPr="009350FA">
        <w:rPr>
          <w:rFonts w:asciiTheme="minorHAnsi" w:hAnsiTheme="minorHAnsi" w:cstheme="minorHAnsi"/>
          <w:sz w:val="24"/>
          <w:szCs w:val="22"/>
        </w:rPr>
        <w:t xml:space="preserve">ode de la </w:t>
      </w:r>
      <w:r w:rsidR="0010651A" w:rsidRPr="009350FA">
        <w:rPr>
          <w:rFonts w:asciiTheme="minorHAnsi" w:hAnsiTheme="minorHAnsi" w:cstheme="minorHAnsi"/>
          <w:sz w:val="24"/>
          <w:szCs w:val="22"/>
        </w:rPr>
        <w:t>s</w:t>
      </w:r>
      <w:r w:rsidR="003900A0" w:rsidRPr="009350FA">
        <w:rPr>
          <w:rFonts w:asciiTheme="minorHAnsi" w:hAnsiTheme="minorHAnsi" w:cstheme="minorHAnsi"/>
          <w:sz w:val="24"/>
          <w:szCs w:val="22"/>
        </w:rPr>
        <w:t xml:space="preserve">anté </w:t>
      </w:r>
      <w:r w:rsidR="0010651A" w:rsidRPr="009350FA">
        <w:rPr>
          <w:rFonts w:asciiTheme="minorHAnsi" w:hAnsiTheme="minorHAnsi" w:cstheme="minorHAnsi"/>
          <w:sz w:val="24"/>
          <w:szCs w:val="22"/>
        </w:rPr>
        <w:t>p</w:t>
      </w:r>
      <w:r w:rsidR="00681922" w:rsidRPr="009350FA">
        <w:rPr>
          <w:rFonts w:asciiTheme="minorHAnsi" w:hAnsiTheme="minorHAnsi" w:cstheme="minorHAnsi"/>
          <w:sz w:val="24"/>
          <w:szCs w:val="22"/>
        </w:rPr>
        <w:t>ublique et</w:t>
      </w:r>
      <w:r w:rsidR="003900A0" w:rsidRPr="009350FA">
        <w:rPr>
          <w:rFonts w:asciiTheme="minorHAnsi" w:hAnsiTheme="minorHAnsi" w:cstheme="minorHAnsi"/>
          <w:sz w:val="24"/>
          <w:szCs w:val="22"/>
        </w:rPr>
        <w:t xml:space="preserve"> ne comportant que des questionnaires ou des entretiens</w:t>
      </w:r>
      <w:r w:rsidR="00201460" w:rsidRPr="009350FA">
        <w:rPr>
          <w:rFonts w:asciiTheme="minorHAnsi" w:hAnsiTheme="minorHAnsi" w:cstheme="minorHAnsi"/>
          <w:sz w:val="24"/>
          <w:szCs w:val="22"/>
        </w:rPr>
        <w:t xml:space="preserve"> – Conformité à la réglementation applicable</w:t>
      </w:r>
    </w:p>
    <w:p w14:paraId="02565A19" w14:textId="77777777" w:rsidR="00ED77FE" w:rsidRPr="000E0291" w:rsidRDefault="00ED77FE" w:rsidP="00ED77FE">
      <w:pPr>
        <w:ind w:left="357"/>
        <w:jc w:val="both"/>
        <w:rPr>
          <w:rFonts w:cstheme="minorHAnsi"/>
        </w:rPr>
      </w:pPr>
    </w:p>
    <w:p w14:paraId="45CB2588" w14:textId="77777777" w:rsidR="00ED77FE" w:rsidRDefault="00ED77FE" w:rsidP="00ED77FE">
      <w:pPr>
        <w:spacing w:after="0"/>
        <w:rPr>
          <w:rFonts w:cstheme="minorHAnsi"/>
          <w:b/>
          <w:bCs/>
        </w:rPr>
      </w:pPr>
    </w:p>
    <w:p w14:paraId="1D6BB1F2" w14:textId="77777777" w:rsidR="00ED77FE" w:rsidRDefault="00ED77FE" w:rsidP="00ED77FE">
      <w:pPr>
        <w:spacing w:after="0"/>
        <w:rPr>
          <w:highlight w:val="yellow"/>
        </w:rPr>
      </w:pPr>
    </w:p>
    <w:p w14:paraId="47964BBC" w14:textId="77777777" w:rsidR="00ED77FE" w:rsidRDefault="00ED77FE" w:rsidP="00ED77FE">
      <w:pPr>
        <w:jc w:val="right"/>
      </w:pPr>
    </w:p>
    <w:p w14:paraId="6BE43553" w14:textId="77777777" w:rsidR="00ED77FE" w:rsidRDefault="00ED77FE" w:rsidP="00ED77FE">
      <w:pPr>
        <w:jc w:val="right"/>
      </w:pPr>
      <w:r>
        <w:t xml:space="preserve">Fait à </w:t>
      </w:r>
      <w:r w:rsidRPr="00CE2992">
        <w:rPr>
          <w:highlight w:val="yellow"/>
        </w:rPr>
        <w:t>LIEU</w:t>
      </w:r>
      <w:r>
        <w:t xml:space="preserve">, le </w:t>
      </w:r>
      <w:r w:rsidRPr="00CE2992">
        <w:rPr>
          <w:highlight w:val="yellow"/>
        </w:rPr>
        <w:t>DATE</w:t>
      </w:r>
    </w:p>
    <w:p w14:paraId="2CDE9CAD" w14:textId="77777777" w:rsidR="00ED77FE" w:rsidRDefault="00ED77FE" w:rsidP="00ED77FE"/>
    <w:p w14:paraId="732D657F" w14:textId="77777777" w:rsidR="00ED77FE" w:rsidRDefault="00ED77FE" w:rsidP="00ED77FE"/>
    <w:p w14:paraId="2F9BB25F" w14:textId="77777777" w:rsidR="00ED77FE" w:rsidRDefault="00ED77FE" w:rsidP="00ED77FE"/>
    <w:p w14:paraId="0316BC75" w14:textId="1292357E" w:rsidR="00ED77FE" w:rsidRDefault="00ED77FE" w:rsidP="00ED77FE">
      <w:pPr>
        <w:spacing w:line="480" w:lineRule="auto"/>
        <w:jc w:val="both"/>
      </w:pPr>
      <w:r>
        <w:tab/>
      </w:r>
      <w:r>
        <w:tab/>
        <w:t>Je soussigné</w:t>
      </w:r>
      <w:r w:rsidR="0056387C">
        <w:t>(e)</w:t>
      </w:r>
      <w:r>
        <w:t xml:space="preserve"> </w:t>
      </w:r>
      <w:r>
        <w:rPr>
          <w:highlight w:val="yellow"/>
        </w:rPr>
        <w:t xml:space="preserve">NOM/Prénom DU </w:t>
      </w:r>
      <w:r w:rsidRPr="00BC2F88">
        <w:rPr>
          <w:highlight w:val="yellow"/>
        </w:rPr>
        <w:t>PROMOTEUR</w:t>
      </w:r>
      <w:r w:rsidR="00BC2F88" w:rsidRPr="00BC2F88">
        <w:rPr>
          <w:highlight w:val="yellow"/>
        </w:rPr>
        <w:t xml:space="preserve"> ou DENOMINATION de la personne morale</w:t>
      </w:r>
      <w:r w:rsidRPr="002F556E">
        <w:t>, résidant</w:t>
      </w:r>
      <w:r>
        <w:t>/domicilié</w:t>
      </w:r>
      <w:r w:rsidR="00583618">
        <w:t>(e)</w:t>
      </w:r>
      <w:r>
        <w:t xml:space="preserve"> à</w:t>
      </w:r>
      <w:r w:rsidRPr="002F556E">
        <w:t xml:space="preserve"> </w:t>
      </w:r>
      <w:r w:rsidRPr="002F556E">
        <w:rPr>
          <w:highlight w:val="yellow"/>
        </w:rPr>
        <w:t>COORDONNEES COMPLETES</w:t>
      </w:r>
      <w:r>
        <w:t>, atteste que la recherche « </w:t>
      </w:r>
      <w:r w:rsidRPr="00A628BF">
        <w:rPr>
          <w:highlight w:val="yellow"/>
        </w:rPr>
        <w:t>titre de la recherche</w:t>
      </w:r>
      <w:r>
        <w:t> », enregistrée sous le n° (</w:t>
      </w:r>
      <w:r w:rsidRPr="00A628BF">
        <w:rPr>
          <w:highlight w:val="yellow"/>
        </w:rPr>
        <w:t>n° ID RCB</w:t>
      </w:r>
      <w:r>
        <w:t xml:space="preserve">) et dont je suis le promoteur, est conçue et réalisée conformément aux dispositions législatives et règlementaires relatives aux recherches </w:t>
      </w:r>
      <w:r>
        <w:lastRenderedPageBreak/>
        <w:t>impliquant la personne humaine</w:t>
      </w:r>
      <w:r w:rsidR="003900A0">
        <w:t xml:space="preserve"> et définies aux articles L1121-1 et suivants du Code de la Santé Publique</w:t>
      </w:r>
      <w:r>
        <w:t>.</w:t>
      </w:r>
    </w:p>
    <w:p w14:paraId="1A489518" w14:textId="77777777" w:rsidR="00ED77FE" w:rsidRDefault="00ED77FE" w:rsidP="00ED77FE">
      <w:pPr>
        <w:spacing w:line="480" w:lineRule="auto"/>
        <w:jc w:val="both"/>
        <w:rPr>
          <w:u w:val="single"/>
        </w:rPr>
      </w:pPr>
      <w:r>
        <w:tab/>
      </w:r>
      <w:r>
        <w:tab/>
      </w:r>
    </w:p>
    <w:p w14:paraId="6D8C8339" w14:textId="77777777" w:rsidR="00ED77FE" w:rsidRDefault="00ED77FE" w:rsidP="00ED77FE">
      <w:pPr>
        <w:rPr>
          <w:u w:val="single"/>
        </w:rPr>
      </w:pPr>
    </w:p>
    <w:p w14:paraId="429319D1" w14:textId="77777777" w:rsidR="00ED77FE" w:rsidRDefault="00ED77FE" w:rsidP="00ED77FE"/>
    <w:p w14:paraId="0F88657F" w14:textId="776203C9" w:rsidR="00ED77FE" w:rsidRDefault="00ED77FE" w:rsidP="00BF0B77">
      <w:r>
        <w:tab/>
      </w:r>
    </w:p>
    <w:p w14:paraId="7EAA8124" w14:textId="77777777" w:rsidR="00ED77FE" w:rsidRDefault="00ED77FE" w:rsidP="00ED77FE"/>
    <w:p w14:paraId="6E293145" w14:textId="77777777" w:rsidR="00ED77FE" w:rsidRDefault="00ED77FE" w:rsidP="00ED77FE">
      <w:pPr>
        <w:jc w:val="right"/>
      </w:pPr>
    </w:p>
    <w:p w14:paraId="3D541330" w14:textId="6E47131F" w:rsidR="00ED77FE" w:rsidRDefault="00ED77FE" w:rsidP="00ED77FE">
      <w:pPr>
        <w:jc w:val="right"/>
        <w:rPr>
          <w:highlight w:val="yellow"/>
        </w:rPr>
      </w:pPr>
      <w:r w:rsidRPr="005C2147">
        <w:rPr>
          <w:highlight w:val="yellow"/>
        </w:rPr>
        <w:t>Nom</w:t>
      </w:r>
      <w:r>
        <w:rPr>
          <w:highlight w:val="yellow"/>
        </w:rPr>
        <w:t>/Prénom</w:t>
      </w:r>
      <w:r w:rsidRPr="005C2147">
        <w:rPr>
          <w:highlight w:val="yellow"/>
        </w:rPr>
        <w:t xml:space="preserve"> </w:t>
      </w:r>
      <w:r w:rsidR="0027283B">
        <w:rPr>
          <w:highlight w:val="yellow"/>
        </w:rPr>
        <w:t>ou dénomination de la personne morale</w:t>
      </w:r>
    </w:p>
    <w:p w14:paraId="5D70DA4C" w14:textId="2A7D25CD" w:rsidR="00ED77FE" w:rsidRDefault="00ED77FE" w:rsidP="00ED77FE">
      <w:pPr>
        <w:jc w:val="right"/>
      </w:pPr>
      <w:r>
        <w:rPr>
          <w:highlight w:val="yellow"/>
        </w:rPr>
        <w:t>S</w:t>
      </w:r>
      <w:r w:rsidRPr="005C2147">
        <w:rPr>
          <w:highlight w:val="yellow"/>
        </w:rPr>
        <w:t>ignature</w:t>
      </w:r>
      <w:r w:rsidR="0027283B">
        <w:t xml:space="preserve"> du promoteur</w:t>
      </w:r>
    </w:p>
    <w:p w14:paraId="4D7388D9" w14:textId="77777777" w:rsidR="00ED77FE" w:rsidRDefault="00ED77FE" w:rsidP="00ED77FE"/>
    <w:p w14:paraId="6455D49B" w14:textId="77777777" w:rsidR="00AB4D38" w:rsidRDefault="00AB4D38" w:rsidP="000433FF"/>
    <w:p w14:paraId="4BCA2E1A" w14:textId="77777777" w:rsidR="00AB4D38" w:rsidRPr="009052D5" w:rsidRDefault="00AB4D38" w:rsidP="009052D5"/>
    <w:p w14:paraId="26577596" w14:textId="77777777" w:rsidR="00AB4D38" w:rsidRPr="009052D5" w:rsidRDefault="00AB4D38" w:rsidP="009052D5"/>
    <w:p w14:paraId="0446C2AE" w14:textId="77777777" w:rsidR="00AB4D38" w:rsidRDefault="00AB4D38" w:rsidP="00AB4D38"/>
    <w:p w14:paraId="29A72FC1" w14:textId="6DBA4C68" w:rsidR="00C60A4C" w:rsidRPr="00F55D8D" w:rsidRDefault="00AB4D38" w:rsidP="00F55D8D">
      <w:pPr>
        <w:pStyle w:val="Titre1"/>
        <w:rPr>
          <w:color w:val="auto"/>
        </w:rPr>
      </w:pPr>
      <w:r w:rsidRPr="00F55D8D">
        <w:rPr>
          <w:color w:val="auto"/>
        </w:rPr>
        <w:br w:type="page"/>
      </w:r>
      <w:bookmarkStart w:id="16" w:name="_Toc22831546"/>
      <w:r w:rsidR="00C60A4C" w:rsidRPr="00F55D8D">
        <w:rPr>
          <w:b/>
          <w:color w:val="auto"/>
        </w:rPr>
        <w:lastRenderedPageBreak/>
        <w:t xml:space="preserve">ANNEXE </w:t>
      </w:r>
      <w:r w:rsidR="00175BE8" w:rsidRPr="00F55D8D">
        <w:rPr>
          <w:b/>
          <w:color w:val="auto"/>
        </w:rPr>
        <w:t>3</w:t>
      </w:r>
      <w:r w:rsidR="00C60A4C" w:rsidRPr="00F55D8D">
        <w:rPr>
          <w:b/>
          <w:color w:val="auto"/>
        </w:rPr>
        <w:t>.</w:t>
      </w:r>
      <w:r w:rsidR="00C60A4C" w:rsidRPr="00F55D8D">
        <w:rPr>
          <w:color w:val="auto"/>
        </w:rPr>
        <w:t xml:space="preserve"> </w:t>
      </w:r>
      <w:r w:rsidR="00C60A4C" w:rsidRPr="00F55D8D">
        <w:rPr>
          <w:i/>
          <w:color w:val="auto"/>
        </w:rPr>
        <w:t>Modèle type – Attestation de conformité à la méthodologie de référence MR-003</w:t>
      </w:r>
      <w:r w:rsidR="00E755A5" w:rsidRPr="00F55D8D">
        <w:rPr>
          <w:i/>
          <w:color w:val="auto"/>
        </w:rPr>
        <w:t xml:space="preserve"> ou récépissé de la CNIL</w:t>
      </w:r>
      <w:bookmarkEnd w:id="16"/>
    </w:p>
    <w:p w14:paraId="0DDFCED7" w14:textId="77777777" w:rsidR="00C60A4C" w:rsidRDefault="00C60A4C" w:rsidP="00C60A4C"/>
    <w:p w14:paraId="5E0ECBC5" w14:textId="74FBDD3D" w:rsidR="00C60A4C" w:rsidRPr="000E0291" w:rsidRDefault="00C60A4C" w:rsidP="00C60A4C">
      <w:pPr>
        <w:pStyle w:val="Titre"/>
        <w:pBdr>
          <w:top w:val="single" w:sz="4" w:space="1" w:color="auto"/>
          <w:left w:val="single" w:sz="4" w:space="4" w:color="auto"/>
          <w:bottom w:val="single" w:sz="4" w:space="6" w:color="auto"/>
          <w:right w:val="single" w:sz="4" w:space="4" w:color="auto"/>
        </w:pBdr>
        <w:rPr>
          <w:rFonts w:asciiTheme="minorHAnsi" w:hAnsiTheme="minorHAnsi" w:cstheme="minorHAnsi"/>
          <w:smallCaps/>
          <w:color w:val="000080"/>
          <w:szCs w:val="22"/>
        </w:rPr>
      </w:pPr>
      <w:r>
        <w:rPr>
          <w:rFonts w:asciiTheme="minorHAnsi" w:hAnsiTheme="minorHAnsi" w:cstheme="minorHAnsi"/>
          <w:smallCaps/>
          <w:color w:val="000080"/>
          <w:szCs w:val="22"/>
        </w:rPr>
        <w:t>attestation sur l’honneur</w:t>
      </w:r>
    </w:p>
    <w:p w14:paraId="78AC3136" w14:textId="3BB1CBAE" w:rsidR="00C60A4C" w:rsidRPr="00B34B64" w:rsidRDefault="00201460" w:rsidP="00C60A4C">
      <w:pPr>
        <w:pStyle w:val="Titre5"/>
        <w:pBdr>
          <w:top w:val="single" w:sz="4" w:space="1" w:color="auto"/>
          <w:left w:val="single" w:sz="4" w:space="4" w:color="auto"/>
          <w:bottom w:val="single" w:sz="4" w:space="6" w:color="auto"/>
          <w:right w:val="single" w:sz="4" w:space="4" w:color="auto"/>
        </w:pBdr>
        <w:rPr>
          <w:rFonts w:asciiTheme="minorHAnsi" w:hAnsiTheme="minorHAnsi" w:cstheme="minorHAnsi"/>
          <w:sz w:val="24"/>
          <w:szCs w:val="22"/>
        </w:rPr>
      </w:pPr>
      <w:r w:rsidRPr="00B34B64">
        <w:rPr>
          <w:rFonts w:asciiTheme="minorHAnsi" w:hAnsiTheme="minorHAnsi" w:cstheme="minorHAnsi"/>
          <w:sz w:val="24"/>
          <w:szCs w:val="22"/>
        </w:rPr>
        <w:t xml:space="preserve">Recherches mentionnées au 3° de l’article L1121-1 du code de la santé publique et ne comportant que des questionnaires ou des entretiens – </w:t>
      </w:r>
      <w:r w:rsidR="00C60A4C" w:rsidRPr="00B34B64">
        <w:rPr>
          <w:rFonts w:asciiTheme="minorHAnsi" w:hAnsiTheme="minorHAnsi" w:cstheme="minorHAnsi"/>
          <w:sz w:val="24"/>
          <w:szCs w:val="22"/>
        </w:rPr>
        <w:t>Conformité à la méthodologie de référence MR-003</w:t>
      </w:r>
    </w:p>
    <w:p w14:paraId="00E8CCFF" w14:textId="77777777" w:rsidR="00C60A4C" w:rsidRPr="000E0291" w:rsidRDefault="00C60A4C" w:rsidP="00C60A4C">
      <w:pPr>
        <w:ind w:left="357"/>
        <w:jc w:val="both"/>
        <w:rPr>
          <w:rFonts w:cstheme="minorHAnsi"/>
        </w:rPr>
      </w:pPr>
    </w:p>
    <w:p w14:paraId="7E0D0728" w14:textId="77777777" w:rsidR="00C60A4C" w:rsidRDefault="00C60A4C" w:rsidP="00C60A4C">
      <w:pPr>
        <w:spacing w:after="0"/>
        <w:rPr>
          <w:rFonts w:cstheme="minorHAnsi"/>
          <w:b/>
          <w:bCs/>
        </w:rPr>
      </w:pPr>
    </w:p>
    <w:p w14:paraId="54D89666" w14:textId="77777777" w:rsidR="00C60A4C" w:rsidRDefault="00C60A4C" w:rsidP="00C60A4C">
      <w:pPr>
        <w:spacing w:after="0"/>
        <w:rPr>
          <w:highlight w:val="yellow"/>
        </w:rPr>
      </w:pPr>
    </w:p>
    <w:p w14:paraId="140E98A8" w14:textId="77777777" w:rsidR="00C60A4C" w:rsidRDefault="00C60A4C" w:rsidP="00C60A4C">
      <w:pPr>
        <w:jc w:val="right"/>
      </w:pPr>
    </w:p>
    <w:p w14:paraId="0F031118" w14:textId="77777777" w:rsidR="00C60A4C" w:rsidRDefault="00C60A4C" w:rsidP="00C60A4C">
      <w:pPr>
        <w:jc w:val="right"/>
      </w:pPr>
      <w:r>
        <w:t xml:space="preserve">Fait à </w:t>
      </w:r>
      <w:r w:rsidRPr="00CE2992">
        <w:rPr>
          <w:highlight w:val="yellow"/>
        </w:rPr>
        <w:t>LIEU</w:t>
      </w:r>
      <w:r>
        <w:t xml:space="preserve">, le </w:t>
      </w:r>
      <w:r w:rsidRPr="00CE2992">
        <w:rPr>
          <w:highlight w:val="yellow"/>
        </w:rPr>
        <w:t>DATE</w:t>
      </w:r>
    </w:p>
    <w:p w14:paraId="03B371B5" w14:textId="77777777" w:rsidR="00C60A4C" w:rsidRDefault="00C60A4C" w:rsidP="00C60A4C"/>
    <w:p w14:paraId="161DD1C5" w14:textId="77777777" w:rsidR="00C60A4C" w:rsidRDefault="00C60A4C" w:rsidP="00C60A4C"/>
    <w:p w14:paraId="11054212" w14:textId="77777777" w:rsidR="00C60A4C" w:rsidRDefault="00C60A4C" w:rsidP="00C60A4C"/>
    <w:p w14:paraId="11C4554E" w14:textId="5000593D" w:rsidR="00C60A4C" w:rsidRDefault="00C60A4C" w:rsidP="00C60A4C">
      <w:pPr>
        <w:spacing w:line="480" w:lineRule="auto"/>
        <w:jc w:val="both"/>
      </w:pPr>
      <w:r>
        <w:tab/>
      </w:r>
      <w:r>
        <w:tab/>
        <w:t>Je soussigné</w:t>
      </w:r>
      <w:r w:rsidR="0056387C">
        <w:t>(e)</w:t>
      </w:r>
      <w:r>
        <w:t xml:space="preserve"> </w:t>
      </w:r>
      <w:r>
        <w:rPr>
          <w:highlight w:val="yellow"/>
        </w:rPr>
        <w:t xml:space="preserve">NOM/Prénom DU </w:t>
      </w:r>
      <w:r w:rsidRPr="00DC62BA">
        <w:rPr>
          <w:highlight w:val="yellow"/>
        </w:rPr>
        <w:t>RESPONSABLE DE TRAITEMENT</w:t>
      </w:r>
      <w:r w:rsidRPr="002F556E">
        <w:t>, résidant</w:t>
      </w:r>
      <w:r>
        <w:t>/domicilié</w:t>
      </w:r>
      <w:r w:rsidR="000956BB">
        <w:t>(e)</w:t>
      </w:r>
      <w:r>
        <w:t xml:space="preserve"> à</w:t>
      </w:r>
      <w:r w:rsidRPr="002F556E">
        <w:t xml:space="preserve"> </w:t>
      </w:r>
      <w:r w:rsidRPr="002F556E">
        <w:rPr>
          <w:highlight w:val="yellow"/>
        </w:rPr>
        <w:t>COORDONNEES COMPLETES PROMOTEUR</w:t>
      </w:r>
      <w:r>
        <w:t>, atteste que le traitement de données à caractère personnel permettant d’effectuer la recherche « </w:t>
      </w:r>
      <w:r w:rsidRPr="00A628BF">
        <w:rPr>
          <w:highlight w:val="yellow"/>
        </w:rPr>
        <w:t>titre de la recherche</w:t>
      </w:r>
      <w:r>
        <w:t> », enregistrée sous le n° (</w:t>
      </w:r>
      <w:r w:rsidRPr="00A628BF">
        <w:rPr>
          <w:highlight w:val="yellow"/>
        </w:rPr>
        <w:t>n° ID RCB</w:t>
      </w:r>
      <w:r>
        <w:t>) et dont je suis le</w:t>
      </w:r>
      <w:r w:rsidR="000956BB">
        <w:t>/la</w:t>
      </w:r>
      <w:r>
        <w:t xml:space="preserve"> responsable de traitement, sera mené en conformité avec le </w:t>
      </w:r>
      <w:r>
        <w:lastRenderedPageBreak/>
        <w:t>Rè</w:t>
      </w:r>
      <w:r w:rsidR="00C23232">
        <w:t xml:space="preserve">glement (UE) n° 2016/679 et la </w:t>
      </w:r>
      <w:r w:rsidRPr="00C60A4C">
        <w:t>Délibération</w:t>
      </w:r>
      <w:r>
        <w:t xml:space="preserve"> de la CNIL</w:t>
      </w:r>
      <w:r w:rsidRPr="00C60A4C">
        <w:t xml:space="preserve"> n° 2018-154 du 3 mai 2018</w:t>
      </w:r>
      <w:r>
        <w:t xml:space="preserve"> dit</w:t>
      </w:r>
      <w:r w:rsidR="009135AA">
        <w:t>e Méthodologie de référence 003</w:t>
      </w:r>
      <w:r>
        <w:t>.</w:t>
      </w:r>
    </w:p>
    <w:p w14:paraId="77ED07D8" w14:textId="77777777" w:rsidR="00216C0E" w:rsidRDefault="0067055C" w:rsidP="00216C0E">
      <w:pPr>
        <w:jc w:val="right"/>
        <w:rPr>
          <w:highlight w:val="yellow"/>
        </w:rPr>
      </w:pPr>
      <w:r w:rsidRPr="0067055C">
        <w:t>La déclaration de conformité d</w:t>
      </w:r>
      <w:r>
        <w:t xml:space="preserve">e </w:t>
      </w:r>
      <w:r w:rsidRPr="00DC62BA">
        <w:rPr>
          <w:highlight w:val="yellow"/>
        </w:rPr>
        <w:t>RESPONSABLE DE TRAITEMENT</w:t>
      </w:r>
      <w:r w:rsidRPr="0067055C">
        <w:t xml:space="preserve"> à cette méthodologie est enregistrée </w:t>
      </w:r>
      <w:r>
        <w:t xml:space="preserve">auprès de la CNIL </w:t>
      </w:r>
      <w:r w:rsidRPr="0067055C">
        <w:t xml:space="preserve">au numéro </w:t>
      </w:r>
      <w:r w:rsidRPr="00DC62BA">
        <w:rPr>
          <w:highlight w:val="yellow"/>
        </w:rPr>
        <w:t>XXXXXX</w:t>
      </w:r>
      <w:r>
        <w:t>.</w:t>
      </w:r>
      <w:r w:rsidR="00216C0E" w:rsidRPr="00216C0E">
        <w:rPr>
          <w:highlight w:val="yellow"/>
        </w:rPr>
        <w:t xml:space="preserve"> </w:t>
      </w:r>
    </w:p>
    <w:p w14:paraId="17037B6C" w14:textId="77777777" w:rsidR="00216C0E" w:rsidRDefault="00216C0E" w:rsidP="00216C0E">
      <w:pPr>
        <w:jc w:val="right"/>
        <w:rPr>
          <w:highlight w:val="yellow"/>
        </w:rPr>
      </w:pPr>
    </w:p>
    <w:p w14:paraId="7BA2AB42" w14:textId="77777777" w:rsidR="00216C0E" w:rsidRDefault="00216C0E" w:rsidP="00216C0E">
      <w:pPr>
        <w:jc w:val="right"/>
        <w:rPr>
          <w:highlight w:val="yellow"/>
        </w:rPr>
      </w:pPr>
    </w:p>
    <w:p w14:paraId="3CDBBD18" w14:textId="5B52EAB8" w:rsidR="00216C0E" w:rsidRDefault="00216C0E" w:rsidP="00216C0E">
      <w:pPr>
        <w:jc w:val="right"/>
        <w:rPr>
          <w:highlight w:val="yellow"/>
        </w:rPr>
      </w:pPr>
      <w:r w:rsidRPr="005C2147">
        <w:rPr>
          <w:highlight w:val="yellow"/>
        </w:rPr>
        <w:t>Nom</w:t>
      </w:r>
      <w:r>
        <w:rPr>
          <w:highlight w:val="yellow"/>
        </w:rPr>
        <w:t>/Prénom</w:t>
      </w:r>
      <w:r w:rsidRPr="005C2147">
        <w:rPr>
          <w:highlight w:val="yellow"/>
        </w:rPr>
        <w:t xml:space="preserve"> </w:t>
      </w:r>
      <w:r>
        <w:rPr>
          <w:highlight w:val="yellow"/>
        </w:rPr>
        <w:t>ou dénomination de la personne morale</w:t>
      </w:r>
    </w:p>
    <w:p w14:paraId="54F20EBE" w14:textId="21200C67" w:rsidR="00216C0E" w:rsidRDefault="00216C0E" w:rsidP="00216C0E">
      <w:pPr>
        <w:jc w:val="right"/>
      </w:pPr>
      <w:r>
        <w:rPr>
          <w:highlight w:val="yellow"/>
        </w:rPr>
        <w:t>S</w:t>
      </w:r>
      <w:r w:rsidRPr="005C2147">
        <w:rPr>
          <w:highlight w:val="yellow"/>
        </w:rPr>
        <w:t>ignature</w:t>
      </w:r>
      <w:r>
        <w:t xml:space="preserve"> du responsable du traitement</w:t>
      </w:r>
    </w:p>
    <w:p w14:paraId="34093D9F" w14:textId="77777777" w:rsidR="00AB4D38" w:rsidRDefault="00AB4D38"/>
    <w:p w14:paraId="262205C0" w14:textId="77777777" w:rsidR="00E755A5" w:rsidRDefault="00E755A5">
      <w:pPr>
        <w:rPr>
          <w:b/>
        </w:rPr>
      </w:pPr>
      <w:r>
        <w:rPr>
          <w:b/>
        </w:rPr>
        <w:br w:type="page"/>
      </w:r>
    </w:p>
    <w:p w14:paraId="34146E72" w14:textId="2128D6B3" w:rsidR="00AE5BB0" w:rsidRDefault="00AE5BB0" w:rsidP="00216C0E">
      <w:pPr>
        <w:jc w:val="right"/>
        <w:rPr>
          <w:b/>
        </w:rPr>
      </w:pPr>
    </w:p>
    <w:p w14:paraId="3C64138C" w14:textId="74FD0694" w:rsidR="00216C0E" w:rsidRDefault="00C07C61" w:rsidP="00D821CD">
      <w:r>
        <w:rPr>
          <w:noProof/>
          <w:lang w:eastAsia="fr-FR"/>
        </w:rPr>
        <w:lastRenderedPageBreak/>
        <w:drawing>
          <wp:inline distT="0" distB="0" distL="0" distR="0" wp14:anchorId="1B52590A" wp14:editId="159EFFAD">
            <wp:extent cx="5981700" cy="5977115"/>
            <wp:effectExtent l="0" t="0" r="0" b="508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l="21599" t="6422" r="22463" b="4143"/>
                    <a:stretch/>
                  </pic:blipFill>
                  <pic:spPr bwMode="auto">
                    <a:xfrm>
                      <a:off x="0" y="0"/>
                      <a:ext cx="5988491" cy="5983901"/>
                    </a:xfrm>
                    <a:prstGeom prst="rect">
                      <a:avLst/>
                    </a:prstGeom>
                    <a:ln>
                      <a:noFill/>
                    </a:ln>
                    <a:extLst>
                      <a:ext uri="{53640926-AAD7-44D8-BBD7-CCE9431645EC}">
                        <a14:shadowObscured xmlns:a14="http://schemas.microsoft.com/office/drawing/2010/main"/>
                      </a:ext>
                    </a:extLst>
                  </pic:spPr>
                </pic:pic>
              </a:graphicData>
            </a:graphic>
          </wp:inline>
        </w:drawing>
      </w:r>
    </w:p>
    <w:p w14:paraId="29F2565A" w14:textId="02ECCA61" w:rsidR="009E6998" w:rsidRDefault="009E6998" w:rsidP="00D821CD">
      <w:r>
        <w:rPr>
          <w:b/>
        </w:rPr>
        <w:lastRenderedPageBreak/>
        <w:t xml:space="preserve">N.B : </w:t>
      </w:r>
      <w:r>
        <w:t>V</w:t>
      </w:r>
      <w:r w:rsidRPr="00AE5BB0">
        <w:t>ous recevez le récépissé après avoir complété ce formulaire de déclaration d’engagement de conformité</w:t>
      </w:r>
      <w:r>
        <w:t xml:space="preserve"> sur le site de la CNIL.</w:t>
      </w:r>
    </w:p>
    <w:p w14:paraId="511C8F47" w14:textId="7E549E34" w:rsidR="009E6998" w:rsidRDefault="009E6998" w:rsidP="00D821CD"/>
    <w:p w14:paraId="0F462EB3" w14:textId="127A3B9B" w:rsidR="009E6998" w:rsidRDefault="009E6998" w:rsidP="00D821CD"/>
    <w:p w14:paraId="764D7416" w14:textId="6CA84CAF" w:rsidR="009E6998" w:rsidRDefault="009E6998" w:rsidP="00D821CD"/>
    <w:p w14:paraId="0F92CDB0" w14:textId="6AE11C41" w:rsidR="009E6998" w:rsidRDefault="009E6998" w:rsidP="00D821CD"/>
    <w:p w14:paraId="5905E40B" w14:textId="07693F7E" w:rsidR="009E6998" w:rsidRDefault="009E6998" w:rsidP="00D821CD"/>
    <w:p w14:paraId="6BB58941" w14:textId="4BE9CE39" w:rsidR="009E6998" w:rsidRDefault="009E6998" w:rsidP="00D821CD"/>
    <w:sectPr w:rsidR="009E6998" w:rsidSect="00C725C2">
      <w:headerReference w:type="even" r:id="rId70"/>
      <w:headerReference w:type="default" r:id="rId71"/>
      <w:footerReference w:type="default" r:id="rId72"/>
      <w:headerReference w:type="first" r:id="rId73"/>
      <w:pgSz w:w="11906" w:h="16838"/>
      <w:pgMar w:top="720" w:right="720" w:bottom="720" w:left="72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E016FF" w14:textId="77777777" w:rsidR="00BE02DD" w:rsidRDefault="00BE02DD" w:rsidP="00B75D1A">
      <w:pPr>
        <w:spacing w:after="0" w:line="240" w:lineRule="auto"/>
      </w:pPr>
      <w:r>
        <w:separator/>
      </w:r>
    </w:p>
  </w:endnote>
  <w:endnote w:type="continuationSeparator" w:id="0">
    <w:p w14:paraId="67E7A84E" w14:textId="77777777" w:rsidR="00BE02DD" w:rsidRDefault="00BE02DD" w:rsidP="00B75D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7018099"/>
      <w:docPartObj>
        <w:docPartGallery w:val="Page Numbers (Bottom of Page)"/>
        <w:docPartUnique/>
      </w:docPartObj>
    </w:sdtPr>
    <w:sdtEndPr/>
    <w:sdtContent>
      <w:p w14:paraId="35501428" w14:textId="02E3BF97" w:rsidR="009E6998" w:rsidRDefault="009E6998" w:rsidP="006E104E">
        <w:pPr>
          <w:pStyle w:val="Pieddepage"/>
          <w:ind w:left="1836" w:firstLine="4536"/>
          <w:jc w:val="center"/>
        </w:pPr>
        <w:r>
          <w:tab/>
        </w:r>
        <w:r>
          <w:tab/>
        </w:r>
        <w:r>
          <w:fldChar w:fldCharType="begin"/>
        </w:r>
        <w:r>
          <w:instrText>PAGE   \* MERGEFORMAT</w:instrText>
        </w:r>
        <w:r>
          <w:fldChar w:fldCharType="separate"/>
        </w:r>
        <w:r w:rsidR="000C3B00">
          <w:rPr>
            <w:noProof/>
          </w:rPr>
          <w:t>1</w:t>
        </w:r>
        <w:r>
          <w:fldChar w:fldCharType="end"/>
        </w:r>
      </w:p>
    </w:sdtContent>
  </w:sdt>
  <w:p w14:paraId="5C221DDE" w14:textId="77777777" w:rsidR="009E6998" w:rsidRDefault="009E699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F8B0C" w14:textId="2B7E3B86" w:rsidR="009E6998" w:rsidRDefault="009E6998">
    <w:pPr>
      <w:pStyle w:val="Pieddepage"/>
    </w:pPr>
  </w:p>
  <w:p w14:paraId="3CA23399" w14:textId="5544C03B" w:rsidR="009E6998" w:rsidRDefault="009E6998">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A12FA" w14:textId="77777777" w:rsidR="009E6998" w:rsidRDefault="009E699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51FCDA" w14:textId="77777777" w:rsidR="00BE02DD" w:rsidRDefault="00BE02DD" w:rsidP="00B75D1A">
      <w:pPr>
        <w:spacing w:after="0" w:line="240" w:lineRule="auto"/>
      </w:pPr>
      <w:r>
        <w:separator/>
      </w:r>
    </w:p>
  </w:footnote>
  <w:footnote w:type="continuationSeparator" w:id="0">
    <w:p w14:paraId="238AAAF4" w14:textId="77777777" w:rsidR="00BE02DD" w:rsidRDefault="00BE02DD" w:rsidP="00B75D1A">
      <w:pPr>
        <w:spacing w:after="0" w:line="240" w:lineRule="auto"/>
      </w:pPr>
      <w:r>
        <w:continuationSeparator/>
      </w:r>
    </w:p>
  </w:footnote>
  <w:footnote w:id="1">
    <w:p w14:paraId="51F356DB" w14:textId="391D3550" w:rsidR="009E6998" w:rsidRPr="00A72219" w:rsidRDefault="009E6998">
      <w:pPr>
        <w:pStyle w:val="Notedebasdepage"/>
        <w:rPr>
          <w:sz w:val="16"/>
          <w:szCs w:val="16"/>
        </w:rPr>
      </w:pPr>
      <w:r w:rsidRPr="00A72219">
        <w:rPr>
          <w:rStyle w:val="Appelnotedebasdep"/>
          <w:sz w:val="16"/>
          <w:szCs w:val="16"/>
        </w:rPr>
        <w:footnoteRef/>
      </w:r>
      <w:r w:rsidRPr="00A72219">
        <w:rPr>
          <w:sz w:val="16"/>
          <w:szCs w:val="16"/>
        </w:rPr>
        <w:t xml:space="preserve"> </w:t>
      </w:r>
      <w:hyperlink r:id="rId1" w:history="1">
        <w:r w:rsidRPr="00A72219">
          <w:rPr>
            <w:rStyle w:val="Lienhypertexte"/>
            <w:sz w:val="16"/>
            <w:szCs w:val="16"/>
          </w:rPr>
          <w:t>Article R. 1121-1 du code de la santé publique</w:t>
        </w:r>
      </w:hyperlink>
    </w:p>
  </w:footnote>
  <w:footnote w:id="2">
    <w:p w14:paraId="27777BB9" w14:textId="11A67057" w:rsidR="009E6998" w:rsidRPr="00015971" w:rsidRDefault="009E6998">
      <w:pPr>
        <w:pStyle w:val="Notedebasdepage"/>
        <w:rPr>
          <w:sz w:val="16"/>
        </w:rPr>
      </w:pPr>
      <w:r w:rsidRPr="00015971">
        <w:rPr>
          <w:rStyle w:val="Appelnotedebasdep"/>
          <w:sz w:val="16"/>
        </w:rPr>
        <w:footnoteRef/>
      </w:r>
      <w:r w:rsidRPr="00015971">
        <w:rPr>
          <w:sz w:val="16"/>
        </w:rPr>
        <w:t xml:space="preserve"> </w:t>
      </w:r>
      <w:hyperlink r:id="rId2" w:history="1">
        <w:r>
          <w:rPr>
            <w:rStyle w:val="Lienhypertexte"/>
            <w:sz w:val="16"/>
          </w:rPr>
          <w:t>Arrêté du 12 avril 2018 fixant la liste des recherches mentionnées au 2° de l'article L. 1121-1 du code de la santé publique</w:t>
        </w:r>
      </w:hyperlink>
      <w:r w:rsidRPr="00015971">
        <w:rPr>
          <w:sz w:val="16"/>
        </w:rPr>
        <w:t>.</w:t>
      </w:r>
    </w:p>
  </w:footnote>
  <w:footnote w:id="3">
    <w:p w14:paraId="0AAB0DC5" w14:textId="7398485F" w:rsidR="009E6998" w:rsidRPr="00015971" w:rsidRDefault="009E6998">
      <w:pPr>
        <w:pStyle w:val="Notedebasdepage"/>
        <w:rPr>
          <w:sz w:val="16"/>
        </w:rPr>
      </w:pPr>
      <w:r w:rsidRPr="00015971">
        <w:rPr>
          <w:rStyle w:val="Appelnotedebasdep"/>
          <w:sz w:val="16"/>
        </w:rPr>
        <w:footnoteRef/>
      </w:r>
      <w:r w:rsidRPr="00015971">
        <w:rPr>
          <w:sz w:val="16"/>
        </w:rPr>
        <w:t xml:space="preserve"> Annexe 1 de l’</w:t>
      </w:r>
      <w:hyperlink r:id="rId3" w:history="1">
        <w:r w:rsidRPr="00206BC1">
          <w:rPr>
            <w:rStyle w:val="Lienhypertexte"/>
            <w:sz w:val="16"/>
            <w:szCs w:val="16"/>
          </w:rPr>
          <w:t>arrêté du 12 avril 2018 fixant la liste des recherches mentionnées au 3°de l'article L.1121-1 du code de la santé publique</w:t>
        </w:r>
      </w:hyperlink>
    </w:p>
  </w:footnote>
  <w:footnote w:id="4">
    <w:p w14:paraId="62457E5C" w14:textId="5EB5D957" w:rsidR="009E6998" w:rsidRDefault="009E6998">
      <w:pPr>
        <w:pStyle w:val="Notedebasdepage"/>
      </w:pPr>
      <w:r w:rsidRPr="00015971">
        <w:rPr>
          <w:rStyle w:val="Appelnotedebasdep"/>
          <w:sz w:val="16"/>
        </w:rPr>
        <w:footnoteRef/>
      </w:r>
      <w:r w:rsidRPr="00015971">
        <w:rPr>
          <w:sz w:val="16"/>
        </w:rPr>
        <w:t xml:space="preserve"> </w:t>
      </w:r>
      <w:hyperlink r:id="rId4" w:history="1">
        <w:r w:rsidRPr="00206BC1">
          <w:rPr>
            <w:rStyle w:val="Lienhypertexte"/>
            <w:sz w:val="16"/>
            <w:szCs w:val="16"/>
          </w:rPr>
          <w:t>Article R.</w:t>
        </w:r>
        <w:r w:rsidRPr="00A62AEE">
          <w:rPr>
            <w:rStyle w:val="Lienhypertexte"/>
            <w:sz w:val="16"/>
            <w:szCs w:val="16"/>
          </w:rPr>
          <w:t>1121</w:t>
        </w:r>
        <w:r w:rsidRPr="00206BC1">
          <w:rPr>
            <w:rStyle w:val="Lienhypertexte"/>
            <w:sz w:val="16"/>
            <w:szCs w:val="16"/>
          </w:rPr>
          <w:t>-1 du code de la santé publique</w:t>
        </w:r>
      </w:hyperlink>
    </w:p>
  </w:footnote>
  <w:footnote w:id="5">
    <w:p w14:paraId="28D7DFBC" w14:textId="0960048E" w:rsidR="009E6998" w:rsidRPr="001D3600" w:rsidRDefault="009E6998">
      <w:pPr>
        <w:pStyle w:val="Notedebasdepage"/>
        <w:rPr>
          <w:sz w:val="16"/>
        </w:rPr>
      </w:pPr>
      <w:r w:rsidRPr="001D3600">
        <w:rPr>
          <w:rStyle w:val="Appelnotedebasdep"/>
          <w:sz w:val="16"/>
        </w:rPr>
        <w:footnoteRef/>
      </w:r>
      <w:r w:rsidRPr="001D3600">
        <w:rPr>
          <w:sz w:val="16"/>
        </w:rPr>
        <w:t xml:space="preserve"> </w:t>
      </w:r>
      <w:hyperlink r:id="rId5" w:history="1">
        <w:r w:rsidRPr="001D3600">
          <w:rPr>
            <w:rStyle w:val="Lienhypertexte"/>
            <w:sz w:val="16"/>
          </w:rPr>
          <w:t>Article L.1121-1 du code de la santé publique</w:t>
        </w:r>
      </w:hyperlink>
    </w:p>
  </w:footnote>
  <w:footnote w:id="6">
    <w:p w14:paraId="739C8F65" w14:textId="09AF26D6" w:rsidR="009E6998" w:rsidRDefault="009E6998">
      <w:pPr>
        <w:pStyle w:val="Notedebasdepage"/>
      </w:pPr>
      <w:r>
        <w:rPr>
          <w:rStyle w:val="Appelnotedebasdep"/>
        </w:rPr>
        <w:footnoteRef/>
      </w:r>
      <w:r>
        <w:t xml:space="preserve"> Le mandataire est la personne qui reçoit un mandat du promoteur pour réaliser les démarches administratives à sa place, notamment sur le SI RIPH.</w:t>
      </w:r>
    </w:p>
  </w:footnote>
  <w:footnote w:id="7">
    <w:p w14:paraId="5B401416" w14:textId="77777777" w:rsidR="009E6998" w:rsidRPr="00C12D74" w:rsidRDefault="009E6998" w:rsidP="003206D9">
      <w:pPr>
        <w:pStyle w:val="Notedebasdepage"/>
        <w:rPr>
          <w:sz w:val="16"/>
        </w:rPr>
      </w:pPr>
      <w:r>
        <w:rPr>
          <w:rStyle w:val="Appelnotedebasdep"/>
        </w:rPr>
        <w:footnoteRef/>
      </w:r>
      <w:r>
        <w:t xml:space="preserve"> </w:t>
      </w:r>
      <w:hyperlink r:id="rId6" w:tooltip="Annexe 1 de l’arrêté du 12 avril 2018 fixant la liste des recherches mentionnées au 3°de l'article L.1121-1 du code de la santé publique" w:history="1">
        <w:r w:rsidRPr="00CA366F">
          <w:rPr>
            <w:rStyle w:val="Lienhypertexte"/>
            <w:sz w:val="16"/>
          </w:rPr>
          <w:t>Annexe 1 de l’</w:t>
        </w:r>
        <w:r w:rsidRPr="00CA366F">
          <w:rPr>
            <w:rStyle w:val="Lienhypertexte"/>
            <w:b/>
            <w:sz w:val="16"/>
          </w:rPr>
          <w:t>arrêté du 12 avril 2018 fixant la liste des recherches mentionnées au 3°de l'article L.1121-1 du code de la santé publique</w:t>
        </w:r>
      </w:hyperlink>
    </w:p>
  </w:footnote>
  <w:footnote w:id="8">
    <w:p w14:paraId="53EA527C" w14:textId="36E0D864" w:rsidR="009E6998" w:rsidRPr="0068010E" w:rsidRDefault="009E6998">
      <w:pPr>
        <w:pStyle w:val="Notedebasdepage"/>
        <w:rPr>
          <w:sz w:val="16"/>
        </w:rPr>
      </w:pPr>
      <w:r w:rsidRPr="0068010E">
        <w:rPr>
          <w:rStyle w:val="Appelnotedebasdep"/>
        </w:rPr>
        <w:footnoteRef/>
      </w:r>
      <w:r w:rsidRPr="0068010E">
        <w:rPr>
          <w:sz w:val="16"/>
        </w:rPr>
        <w:t xml:space="preserve"> </w:t>
      </w:r>
      <w:hyperlink r:id="rId7" w:history="1">
        <w:r w:rsidR="001D3600">
          <w:rPr>
            <w:rStyle w:val="Lienhypertexte"/>
            <w:sz w:val="16"/>
          </w:rPr>
          <w:t>Article 4 du chapitre 1 du RÈGLEMENT (UE) 2016/679 DU PARLEMENT EUROPÉEN ET DU CONSEIL relatif à la protection des personnes physiques à l'égard du traitement des données à caractère personnel et à la libre circulation de ces données (règlement général sur la protection des données)</w:t>
        </w:r>
      </w:hyperlink>
    </w:p>
  </w:footnote>
  <w:footnote w:id="9">
    <w:p w14:paraId="6D80CD37" w14:textId="62994B25" w:rsidR="009E6998" w:rsidRDefault="000C3B00">
      <w:pPr>
        <w:pStyle w:val="Notedebasdepage"/>
      </w:pPr>
      <w:hyperlink r:id="rId8" w:anchor="LEGIARTI000034117384" w:tooltip="  Arrêté du 2 décembre 2016 fixant le contenu, le format et les modalités de présentation du dossier de demande d'avis au comité de protection des personnes" w:history="1">
        <w:r w:rsidR="009E6998" w:rsidRPr="0068010E">
          <w:rPr>
            <w:rStyle w:val="Lienhypertexte"/>
            <w:vertAlign w:val="superscript"/>
          </w:rPr>
          <w:footnoteRef/>
        </w:r>
        <w:r w:rsidR="009E6998" w:rsidRPr="00CA366F">
          <w:rPr>
            <w:rStyle w:val="Lienhypertexte"/>
            <w:sz w:val="16"/>
          </w:rPr>
          <w:t xml:space="preserve"> Arrêté du 2 décembre 2016 fixant le contenu, le format et les modalités de présentation du dossier de demande d'avis au comité de protection des personnes</w:t>
        </w:r>
      </w:hyperlink>
    </w:p>
  </w:footnote>
  <w:footnote w:id="10">
    <w:p w14:paraId="33F06F31" w14:textId="77777777" w:rsidR="00292905" w:rsidRDefault="00292905" w:rsidP="00292905">
      <w:pPr>
        <w:pStyle w:val="Notedebasdepage"/>
      </w:pPr>
      <w:r w:rsidRPr="0068010E">
        <w:rPr>
          <w:rStyle w:val="Appelnotedebasdep"/>
        </w:rPr>
        <w:footnoteRef/>
      </w:r>
      <w:r>
        <w:t xml:space="preserve"> </w:t>
      </w:r>
      <w:hyperlink r:id="rId9" w:history="1">
        <w:r>
          <w:rPr>
            <w:rStyle w:val="Lienhypertexte"/>
            <w:sz w:val="16"/>
          </w:rPr>
          <w:t>Article 4 du chapitre 1 du RÈGLEMENT (UE) 2016/679 DU PARLEMENT EUROPÉEN ET DU CONSEIL relatif à la protection des personnes physiques à l'égard du traitement des données à caractère personnel et à la libre circulation de ces données (règlement général sur la protection des données)</w:t>
        </w:r>
      </w:hyperlink>
    </w:p>
  </w:footnote>
  <w:footnote w:id="11">
    <w:p w14:paraId="32E11BCC" w14:textId="711B022B" w:rsidR="009E6998" w:rsidRPr="000D7DF8" w:rsidRDefault="009E6998">
      <w:pPr>
        <w:pStyle w:val="Notedebasdepage"/>
      </w:pPr>
      <w:r w:rsidRPr="000D7DF8">
        <w:rPr>
          <w:rStyle w:val="Appelnotedebasdep"/>
        </w:rPr>
        <w:footnoteRef/>
      </w:r>
      <w:r w:rsidRPr="000D7DF8">
        <w:t xml:space="preserve"> </w:t>
      </w:r>
      <w:hyperlink r:id="rId10" w:history="1">
        <w:r w:rsidR="00944CE4" w:rsidRPr="000D7DF8">
          <w:rPr>
            <w:rStyle w:val="Lienhypertexte"/>
            <w:sz w:val="16"/>
          </w:rPr>
          <w:t>Article L.1123-7 du code de la santé publique</w:t>
        </w:r>
      </w:hyperlink>
    </w:p>
  </w:footnote>
  <w:footnote w:id="12">
    <w:p w14:paraId="4887AC2B" w14:textId="75D8A162" w:rsidR="009E6998" w:rsidRDefault="009E6998">
      <w:pPr>
        <w:pStyle w:val="Notedebasdepage"/>
      </w:pPr>
      <w:r>
        <w:rPr>
          <w:rStyle w:val="Appelnotedebasdep"/>
        </w:rPr>
        <w:footnoteRef/>
      </w:r>
      <w:r>
        <w:t xml:space="preserve"> </w:t>
      </w:r>
      <w:hyperlink r:id="rId11" w:history="1">
        <w:r w:rsidRPr="000D7DF8">
          <w:rPr>
            <w:rStyle w:val="Lienhypertexte"/>
            <w:sz w:val="16"/>
          </w:rPr>
          <w:t>Article L.1123-6 du code de la santé publique</w:t>
        </w:r>
      </w:hyperlink>
    </w:p>
  </w:footnote>
  <w:footnote w:id="13">
    <w:p w14:paraId="5B389830" w14:textId="77777777" w:rsidR="00D1190E" w:rsidRDefault="00D1190E" w:rsidP="00D1190E">
      <w:pPr>
        <w:pStyle w:val="Notedebasdepage"/>
      </w:pPr>
      <w:r>
        <w:rPr>
          <w:rStyle w:val="Appelnotedebasdep"/>
        </w:rPr>
        <w:footnoteRef/>
      </w:r>
      <w:r>
        <w:t xml:space="preserve"> </w:t>
      </w:r>
      <w:hyperlink r:id="rId12" w:history="1">
        <w:r w:rsidRPr="00E757EF">
          <w:rPr>
            <w:rStyle w:val="Lienhypertexte"/>
            <w:sz w:val="16"/>
          </w:rPr>
          <w:t>Article R.1123-26 du code de la santé publique</w:t>
        </w:r>
      </w:hyperlink>
    </w:p>
  </w:footnote>
  <w:footnote w:id="14">
    <w:p w14:paraId="25336359" w14:textId="77777777" w:rsidR="00D1190E" w:rsidRDefault="00D1190E" w:rsidP="00D1190E">
      <w:pPr>
        <w:pStyle w:val="Notedebasdepage"/>
        <w:rPr>
          <w:rStyle w:val="Lienhypertexte"/>
          <w:sz w:val="16"/>
        </w:rPr>
      </w:pPr>
      <w:r>
        <w:rPr>
          <w:rStyle w:val="Appelnotedebasdep"/>
        </w:rPr>
        <w:footnoteRef/>
      </w:r>
      <w:r>
        <w:t xml:space="preserve"> </w:t>
      </w:r>
      <w:hyperlink r:id="rId13" w:history="1">
        <w:r w:rsidRPr="00F20FCB">
          <w:rPr>
            <w:rStyle w:val="Lienhypertexte"/>
            <w:sz w:val="16"/>
          </w:rPr>
          <w:t>Article R.1123-35 du code de la santé publique</w:t>
        </w:r>
      </w:hyperlink>
    </w:p>
    <w:p w14:paraId="5671D3D3" w14:textId="7E6CEFF2" w:rsidR="00D1190E" w:rsidRDefault="00D1190E" w:rsidP="00D1190E">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C3C0C" w14:textId="0E035AD6" w:rsidR="009E6998" w:rsidRDefault="009E699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F7792" w14:textId="31C06B3B" w:rsidR="009E6998" w:rsidRDefault="009E699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F38B9" w14:textId="0B27B97B" w:rsidR="009E6998" w:rsidRDefault="009E699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27865"/>
    <w:multiLevelType w:val="hybridMultilevel"/>
    <w:tmpl w:val="4104984E"/>
    <w:lvl w:ilvl="0" w:tplc="A3DCD224">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1610CA8"/>
    <w:multiLevelType w:val="hybridMultilevel"/>
    <w:tmpl w:val="6A3AA13C"/>
    <w:lvl w:ilvl="0" w:tplc="10365676">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11B572AE"/>
    <w:multiLevelType w:val="hybridMultilevel"/>
    <w:tmpl w:val="3F8C4B0A"/>
    <w:lvl w:ilvl="0" w:tplc="B058980A">
      <w:numFmt w:val="bullet"/>
      <w:lvlText w:val=""/>
      <w:lvlJc w:val="left"/>
      <w:pPr>
        <w:ind w:left="720" w:hanging="360"/>
      </w:pPr>
      <w:rPr>
        <w:rFonts w:ascii="Wingdings" w:eastAsiaTheme="minorHAnsi" w:hAnsi="Wingdings" w:cstheme="minorBidi" w:hint="default"/>
        <w:color w:val="7030A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6211E72"/>
    <w:multiLevelType w:val="hybridMultilevel"/>
    <w:tmpl w:val="0DC8FDB2"/>
    <w:lvl w:ilvl="0" w:tplc="28163F68">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93533BB"/>
    <w:multiLevelType w:val="hybridMultilevel"/>
    <w:tmpl w:val="F4027A2A"/>
    <w:lvl w:ilvl="0" w:tplc="80244978">
      <w:start w:val="2"/>
      <w:numFmt w:val="bullet"/>
      <w:lvlText w:val=""/>
      <w:lvlJc w:val="left"/>
      <w:pPr>
        <w:ind w:left="720" w:hanging="360"/>
      </w:pPr>
      <w:rPr>
        <w:rFonts w:ascii="Wingdings" w:eastAsia="Times New Roman" w:hAnsi="Wingdings"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F164B14"/>
    <w:multiLevelType w:val="hybridMultilevel"/>
    <w:tmpl w:val="CA48DE74"/>
    <w:lvl w:ilvl="0" w:tplc="ABFA3EBE">
      <w:start w:val="1"/>
      <w:numFmt w:val="decimal"/>
      <w:lvlText w:val="%1)"/>
      <w:lvlJc w:val="left"/>
      <w:pPr>
        <w:ind w:left="720" w:hanging="360"/>
      </w:pPr>
      <w:rPr>
        <w:rFonts w:hint="default"/>
        <w:b/>
        <w:color w:val="auto"/>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F173423"/>
    <w:multiLevelType w:val="hybridMultilevel"/>
    <w:tmpl w:val="09508BAA"/>
    <w:lvl w:ilvl="0" w:tplc="D6527E20">
      <w:start w:val="1"/>
      <w:numFmt w:val="lowerLetter"/>
      <w:lvlText w:val="%1)"/>
      <w:lvlJc w:val="left"/>
      <w:pPr>
        <w:ind w:left="720" w:hanging="360"/>
      </w:pPr>
      <w:rPr>
        <w:rFonts w:hint="default"/>
        <w:color w:val="0070C0"/>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1FB1D36"/>
    <w:multiLevelType w:val="hybridMultilevel"/>
    <w:tmpl w:val="88D61454"/>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8" w15:restartNumberingAfterBreak="0">
    <w:nsid w:val="36E064D8"/>
    <w:multiLevelType w:val="hybridMultilevel"/>
    <w:tmpl w:val="7BDAC2B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CEB458F"/>
    <w:multiLevelType w:val="hybridMultilevel"/>
    <w:tmpl w:val="B84A9B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CEC76E5"/>
    <w:multiLevelType w:val="hybridMultilevel"/>
    <w:tmpl w:val="91C47AA2"/>
    <w:lvl w:ilvl="0" w:tplc="040C0003">
      <w:start w:val="1"/>
      <w:numFmt w:val="bullet"/>
      <w:lvlText w:val="o"/>
      <w:lvlJc w:val="left"/>
      <w:pPr>
        <w:ind w:left="785" w:hanging="360"/>
      </w:pPr>
      <w:rPr>
        <w:rFonts w:ascii="Courier New" w:hAnsi="Courier New" w:cs="Courier New"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11" w15:restartNumberingAfterBreak="0">
    <w:nsid w:val="41494E6D"/>
    <w:multiLevelType w:val="hybridMultilevel"/>
    <w:tmpl w:val="0D1A14C4"/>
    <w:lvl w:ilvl="0" w:tplc="040C000F">
      <w:start w:val="1"/>
      <w:numFmt w:val="decimal"/>
      <w:lvlText w:val="%1."/>
      <w:lvlJc w:val="left"/>
      <w:pPr>
        <w:ind w:left="720" w:hanging="360"/>
      </w:pPr>
      <w:rPr>
        <w:rFonts w:hint="default"/>
      </w:rPr>
    </w:lvl>
    <w:lvl w:ilvl="1" w:tplc="EB303240">
      <w:start w:val="1"/>
      <w:numFmt w:val="decimal"/>
      <w:lvlText w:val="%2."/>
      <w:lvlJc w:val="left"/>
      <w:pPr>
        <w:ind w:left="1440" w:hanging="360"/>
      </w:pPr>
      <w:rPr>
        <w:rFonts w:asciiTheme="minorHAnsi" w:eastAsiaTheme="minorHAnsi" w:hAnsiTheme="minorHAnsi" w:cstheme="minorBidi"/>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405281B"/>
    <w:multiLevelType w:val="hybridMultilevel"/>
    <w:tmpl w:val="E3FCE50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6561EEC"/>
    <w:multiLevelType w:val="hybridMultilevel"/>
    <w:tmpl w:val="DBD0755E"/>
    <w:lvl w:ilvl="0" w:tplc="C888BF56">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80C2742"/>
    <w:multiLevelType w:val="hybridMultilevel"/>
    <w:tmpl w:val="C8F8591A"/>
    <w:lvl w:ilvl="0" w:tplc="9446B718">
      <w:start w:val="2"/>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D9F0090"/>
    <w:multiLevelType w:val="hybridMultilevel"/>
    <w:tmpl w:val="8244E6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EA60A97"/>
    <w:multiLevelType w:val="hybridMultilevel"/>
    <w:tmpl w:val="FF506118"/>
    <w:lvl w:ilvl="0" w:tplc="873EF2F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1CA7902"/>
    <w:multiLevelType w:val="hybridMultilevel"/>
    <w:tmpl w:val="4C2ED4F2"/>
    <w:lvl w:ilvl="0" w:tplc="677A2650">
      <w:start w:val="1"/>
      <w:numFmt w:val="bullet"/>
      <w:lvlText w:val=""/>
      <w:lvlJc w:val="left"/>
      <w:pPr>
        <w:ind w:left="720" w:hanging="360"/>
      </w:pPr>
      <w:rPr>
        <w:rFonts w:ascii="Wingdings" w:eastAsiaTheme="minorHAnsi" w:hAnsi="Wingdings"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7EF2150"/>
    <w:multiLevelType w:val="hybridMultilevel"/>
    <w:tmpl w:val="631EEE9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AD67D92"/>
    <w:multiLevelType w:val="hybridMultilevel"/>
    <w:tmpl w:val="39086AE0"/>
    <w:lvl w:ilvl="0" w:tplc="FEDC07B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4F83967"/>
    <w:multiLevelType w:val="hybridMultilevel"/>
    <w:tmpl w:val="4DE005B4"/>
    <w:lvl w:ilvl="0" w:tplc="FF0E5076">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5A777AD"/>
    <w:multiLevelType w:val="hybridMultilevel"/>
    <w:tmpl w:val="E0D861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6E363E1"/>
    <w:multiLevelType w:val="hybridMultilevel"/>
    <w:tmpl w:val="8C287C58"/>
    <w:lvl w:ilvl="0" w:tplc="873EF2F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75A4704"/>
    <w:multiLevelType w:val="hybridMultilevel"/>
    <w:tmpl w:val="B20C07A8"/>
    <w:lvl w:ilvl="0" w:tplc="7C728542">
      <w:start w:val="1"/>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AA15F3B"/>
    <w:multiLevelType w:val="hybridMultilevel"/>
    <w:tmpl w:val="957AFB08"/>
    <w:lvl w:ilvl="0" w:tplc="71EE10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6C0D6B10"/>
    <w:multiLevelType w:val="hybridMultilevel"/>
    <w:tmpl w:val="6B6C8D30"/>
    <w:lvl w:ilvl="0" w:tplc="A260B92E">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6" w15:restartNumberingAfterBreak="0">
    <w:nsid w:val="746A543B"/>
    <w:multiLevelType w:val="hybridMultilevel"/>
    <w:tmpl w:val="BCA6A1B4"/>
    <w:lvl w:ilvl="0" w:tplc="FEDC07B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9283A6D"/>
    <w:multiLevelType w:val="hybridMultilevel"/>
    <w:tmpl w:val="47003338"/>
    <w:lvl w:ilvl="0" w:tplc="677A2650">
      <w:start w:val="1"/>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8"/>
  </w:num>
  <w:num w:numId="2">
    <w:abstractNumId w:val="17"/>
  </w:num>
  <w:num w:numId="3">
    <w:abstractNumId w:val="11"/>
  </w:num>
  <w:num w:numId="4">
    <w:abstractNumId w:val="13"/>
  </w:num>
  <w:num w:numId="5">
    <w:abstractNumId w:val="23"/>
  </w:num>
  <w:num w:numId="6">
    <w:abstractNumId w:val="20"/>
  </w:num>
  <w:num w:numId="7">
    <w:abstractNumId w:val="22"/>
  </w:num>
  <w:num w:numId="8">
    <w:abstractNumId w:val="16"/>
  </w:num>
  <w:num w:numId="9">
    <w:abstractNumId w:val="7"/>
  </w:num>
  <w:num w:numId="10">
    <w:abstractNumId w:val="10"/>
  </w:num>
  <w:num w:numId="11">
    <w:abstractNumId w:val="4"/>
  </w:num>
  <w:num w:numId="12">
    <w:abstractNumId w:val="26"/>
  </w:num>
  <w:num w:numId="13">
    <w:abstractNumId w:val="8"/>
  </w:num>
  <w:num w:numId="14">
    <w:abstractNumId w:val="19"/>
  </w:num>
  <w:num w:numId="15">
    <w:abstractNumId w:val="0"/>
  </w:num>
  <w:num w:numId="16">
    <w:abstractNumId w:val="5"/>
  </w:num>
  <w:num w:numId="17">
    <w:abstractNumId w:val="27"/>
  </w:num>
  <w:num w:numId="18">
    <w:abstractNumId w:val="21"/>
  </w:num>
  <w:num w:numId="19">
    <w:abstractNumId w:val="15"/>
  </w:num>
  <w:num w:numId="20">
    <w:abstractNumId w:val="9"/>
  </w:num>
  <w:num w:numId="21">
    <w:abstractNumId w:val="2"/>
  </w:num>
  <w:num w:numId="22">
    <w:abstractNumId w:val="3"/>
  </w:num>
  <w:num w:numId="23">
    <w:abstractNumId w:val="25"/>
  </w:num>
  <w:num w:numId="24">
    <w:abstractNumId w:val="14"/>
  </w:num>
  <w:num w:numId="25">
    <w:abstractNumId w:val="1"/>
  </w:num>
  <w:num w:numId="26">
    <w:abstractNumId w:val="12"/>
  </w:num>
  <w:num w:numId="27">
    <w:abstractNumId w:val="6"/>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3FF"/>
    <w:rsid w:val="00001C97"/>
    <w:rsid w:val="00002DFF"/>
    <w:rsid w:val="00002F96"/>
    <w:rsid w:val="000046ED"/>
    <w:rsid w:val="00004EB0"/>
    <w:rsid w:val="00007786"/>
    <w:rsid w:val="00011024"/>
    <w:rsid w:val="00011EAE"/>
    <w:rsid w:val="00012F02"/>
    <w:rsid w:val="000137B0"/>
    <w:rsid w:val="000146E4"/>
    <w:rsid w:val="0001589E"/>
    <w:rsid w:val="00015971"/>
    <w:rsid w:val="0001734E"/>
    <w:rsid w:val="000202DF"/>
    <w:rsid w:val="00023F8F"/>
    <w:rsid w:val="00024187"/>
    <w:rsid w:val="00024FDF"/>
    <w:rsid w:val="00027BB7"/>
    <w:rsid w:val="000305D3"/>
    <w:rsid w:val="00030C2A"/>
    <w:rsid w:val="000319C5"/>
    <w:rsid w:val="0003272A"/>
    <w:rsid w:val="00032901"/>
    <w:rsid w:val="00033A46"/>
    <w:rsid w:val="00040A3C"/>
    <w:rsid w:val="00041B19"/>
    <w:rsid w:val="00042F1B"/>
    <w:rsid w:val="000433FF"/>
    <w:rsid w:val="00044290"/>
    <w:rsid w:val="00044A73"/>
    <w:rsid w:val="000453A1"/>
    <w:rsid w:val="00045FFF"/>
    <w:rsid w:val="00046FEA"/>
    <w:rsid w:val="00050AC5"/>
    <w:rsid w:val="000524B6"/>
    <w:rsid w:val="0005323F"/>
    <w:rsid w:val="00053740"/>
    <w:rsid w:val="0005411F"/>
    <w:rsid w:val="000544BA"/>
    <w:rsid w:val="00054B09"/>
    <w:rsid w:val="000560DE"/>
    <w:rsid w:val="00056D53"/>
    <w:rsid w:val="00063826"/>
    <w:rsid w:val="00064126"/>
    <w:rsid w:val="00064B2C"/>
    <w:rsid w:val="0007011D"/>
    <w:rsid w:val="00072E29"/>
    <w:rsid w:val="00073376"/>
    <w:rsid w:val="00076C93"/>
    <w:rsid w:val="000800FD"/>
    <w:rsid w:val="000801C2"/>
    <w:rsid w:val="00080678"/>
    <w:rsid w:val="00081277"/>
    <w:rsid w:val="000815BF"/>
    <w:rsid w:val="000832BE"/>
    <w:rsid w:val="00083736"/>
    <w:rsid w:val="0008400C"/>
    <w:rsid w:val="000859A2"/>
    <w:rsid w:val="00086CB8"/>
    <w:rsid w:val="00087034"/>
    <w:rsid w:val="000917B0"/>
    <w:rsid w:val="00092F91"/>
    <w:rsid w:val="000956BB"/>
    <w:rsid w:val="00097204"/>
    <w:rsid w:val="00097C2B"/>
    <w:rsid w:val="00097EDE"/>
    <w:rsid w:val="000A1155"/>
    <w:rsid w:val="000A20CA"/>
    <w:rsid w:val="000A38E8"/>
    <w:rsid w:val="000A45E0"/>
    <w:rsid w:val="000A480A"/>
    <w:rsid w:val="000A551E"/>
    <w:rsid w:val="000A5815"/>
    <w:rsid w:val="000A59B7"/>
    <w:rsid w:val="000A64F3"/>
    <w:rsid w:val="000A7876"/>
    <w:rsid w:val="000A7FFA"/>
    <w:rsid w:val="000B002E"/>
    <w:rsid w:val="000B5CBB"/>
    <w:rsid w:val="000C0210"/>
    <w:rsid w:val="000C1B81"/>
    <w:rsid w:val="000C246A"/>
    <w:rsid w:val="000C27ED"/>
    <w:rsid w:val="000C3B00"/>
    <w:rsid w:val="000C4965"/>
    <w:rsid w:val="000C539C"/>
    <w:rsid w:val="000C6010"/>
    <w:rsid w:val="000C685F"/>
    <w:rsid w:val="000D2FF2"/>
    <w:rsid w:val="000D5A27"/>
    <w:rsid w:val="000D7DF8"/>
    <w:rsid w:val="000E147D"/>
    <w:rsid w:val="000E1729"/>
    <w:rsid w:val="000E260F"/>
    <w:rsid w:val="000E2CCA"/>
    <w:rsid w:val="000E76DC"/>
    <w:rsid w:val="000E7A29"/>
    <w:rsid w:val="000F0727"/>
    <w:rsid w:val="000F1584"/>
    <w:rsid w:val="000F38D2"/>
    <w:rsid w:val="000F3A2A"/>
    <w:rsid w:val="000F4363"/>
    <w:rsid w:val="000F5C3A"/>
    <w:rsid w:val="00100EA9"/>
    <w:rsid w:val="00102531"/>
    <w:rsid w:val="00103585"/>
    <w:rsid w:val="0010386F"/>
    <w:rsid w:val="00105434"/>
    <w:rsid w:val="0010651A"/>
    <w:rsid w:val="00113716"/>
    <w:rsid w:val="001145A6"/>
    <w:rsid w:val="00116C4C"/>
    <w:rsid w:val="00117FB5"/>
    <w:rsid w:val="00120342"/>
    <w:rsid w:val="0012111F"/>
    <w:rsid w:val="00125462"/>
    <w:rsid w:val="001265EC"/>
    <w:rsid w:val="00126A2A"/>
    <w:rsid w:val="00131774"/>
    <w:rsid w:val="00132C3B"/>
    <w:rsid w:val="00133AB1"/>
    <w:rsid w:val="0013642A"/>
    <w:rsid w:val="001365AE"/>
    <w:rsid w:val="001373E2"/>
    <w:rsid w:val="00142AE7"/>
    <w:rsid w:val="00144745"/>
    <w:rsid w:val="00145340"/>
    <w:rsid w:val="001477A4"/>
    <w:rsid w:val="001503BF"/>
    <w:rsid w:val="00150C6E"/>
    <w:rsid w:val="0015410C"/>
    <w:rsid w:val="001551F5"/>
    <w:rsid w:val="00155DB9"/>
    <w:rsid w:val="00155E9C"/>
    <w:rsid w:val="00156E92"/>
    <w:rsid w:val="001615B6"/>
    <w:rsid w:val="00161EDE"/>
    <w:rsid w:val="00163BAB"/>
    <w:rsid w:val="001674E4"/>
    <w:rsid w:val="00170329"/>
    <w:rsid w:val="00172D5B"/>
    <w:rsid w:val="0017375A"/>
    <w:rsid w:val="00174563"/>
    <w:rsid w:val="001753AB"/>
    <w:rsid w:val="001758EC"/>
    <w:rsid w:val="00175BE8"/>
    <w:rsid w:val="001771AE"/>
    <w:rsid w:val="0017754E"/>
    <w:rsid w:val="001813E0"/>
    <w:rsid w:val="00181811"/>
    <w:rsid w:val="0018356B"/>
    <w:rsid w:val="00184176"/>
    <w:rsid w:val="00187DA5"/>
    <w:rsid w:val="0019146E"/>
    <w:rsid w:val="0019246F"/>
    <w:rsid w:val="001936C2"/>
    <w:rsid w:val="0019634F"/>
    <w:rsid w:val="00196E90"/>
    <w:rsid w:val="001976DA"/>
    <w:rsid w:val="001A1C50"/>
    <w:rsid w:val="001A1DA9"/>
    <w:rsid w:val="001A2160"/>
    <w:rsid w:val="001A50D4"/>
    <w:rsid w:val="001A526B"/>
    <w:rsid w:val="001A63EE"/>
    <w:rsid w:val="001B1C64"/>
    <w:rsid w:val="001B3D55"/>
    <w:rsid w:val="001B4DC5"/>
    <w:rsid w:val="001B4E5B"/>
    <w:rsid w:val="001B7C4B"/>
    <w:rsid w:val="001C0297"/>
    <w:rsid w:val="001C3A89"/>
    <w:rsid w:val="001C3B3B"/>
    <w:rsid w:val="001C40F4"/>
    <w:rsid w:val="001D03C2"/>
    <w:rsid w:val="001D0F4F"/>
    <w:rsid w:val="001D3600"/>
    <w:rsid w:val="001D6345"/>
    <w:rsid w:val="001D66BE"/>
    <w:rsid w:val="001D72C7"/>
    <w:rsid w:val="001D74A6"/>
    <w:rsid w:val="001E624B"/>
    <w:rsid w:val="001E706A"/>
    <w:rsid w:val="001E73EF"/>
    <w:rsid w:val="001F12D1"/>
    <w:rsid w:val="001F65F8"/>
    <w:rsid w:val="001F675C"/>
    <w:rsid w:val="00201460"/>
    <w:rsid w:val="002015C2"/>
    <w:rsid w:val="002039B9"/>
    <w:rsid w:val="0020691F"/>
    <w:rsid w:val="00206BC1"/>
    <w:rsid w:val="00207388"/>
    <w:rsid w:val="00207EA6"/>
    <w:rsid w:val="002130DE"/>
    <w:rsid w:val="00214C5E"/>
    <w:rsid w:val="00216957"/>
    <w:rsid w:val="00216C0E"/>
    <w:rsid w:val="00217534"/>
    <w:rsid w:val="00223D65"/>
    <w:rsid w:val="002273B8"/>
    <w:rsid w:val="002329F2"/>
    <w:rsid w:val="00234E58"/>
    <w:rsid w:val="00241251"/>
    <w:rsid w:val="00241414"/>
    <w:rsid w:val="00241DEB"/>
    <w:rsid w:val="0024244F"/>
    <w:rsid w:val="00250D60"/>
    <w:rsid w:val="00251038"/>
    <w:rsid w:val="0025125D"/>
    <w:rsid w:val="002525FD"/>
    <w:rsid w:val="00252B2F"/>
    <w:rsid w:val="00252EE3"/>
    <w:rsid w:val="002535B7"/>
    <w:rsid w:val="002614B5"/>
    <w:rsid w:val="00261819"/>
    <w:rsid w:val="00261940"/>
    <w:rsid w:val="00262348"/>
    <w:rsid w:val="0026387C"/>
    <w:rsid w:val="0026468D"/>
    <w:rsid w:val="00265D09"/>
    <w:rsid w:val="002700A3"/>
    <w:rsid w:val="00270E32"/>
    <w:rsid w:val="0027283B"/>
    <w:rsid w:val="002739E0"/>
    <w:rsid w:val="00275CA5"/>
    <w:rsid w:val="00275F32"/>
    <w:rsid w:val="00276806"/>
    <w:rsid w:val="00283D8D"/>
    <w:rsid w:val="00284948"/>
    <w:rsid w:val="00285373"/>
    <w:rsid w:val="0028661E"/>
    <w:rsid w:val="0029000E"/>
    <w:rsid w:val="00290B32"/>
    <w:rsid w:val="00292905"/>
    <w:rsid w:val="00293455"/>
    <w:rsid w:val="002940E7"/>
    <w:rsid w:val="00294A0D"/>
    <w:rsid w:val="002955CF"/>
    <w:rsid w:val="0029569D"/>
    <w:rsid w:val="002969C6"/>
    <w:rsid w:val="00296AD7"/>
    <w:rsid w:val="002A0C53"/>
    <w:rsid w:val="002A122A"/>
    <w:rsid w:val="002A1E59"/>
    <w:rsid w:val="002A2295"/>
    <w:rsid w:val="002A4B2A"/>
    <w:rsid w:val="002A53ED"/>
    <w:rsid w:val="002A59B4"/>
    <w:rsid w:val="002A68C5"/>
    <w:rsid w:val="002A6B4F"/>
    <w:rsid w:val="002A70D3"/>
    <w:rsid w:val="002A7356"/>
    <w:rsid w:val="002A7537"/>
    <w:rsid w:val="002B06B8"/>
    <w:rsid w:val="002B0AE3"/>
    <w:rsid w:val="002B17DE"/>
    <w:rsid w:val="002B4525"/>
    <w:rsid w:val="002B518A"/>
    <w:rsid w:val="002B6E33"/>
    <w:rsid w:val="002C16BE"/>
    <w:rsid w:val="002C1F22"/>
    <w:rsid w:val="002C28D5"/>
    <w:rsid w:val="002C5943"/>
    <w:rsid w:val="002C79BB"/>
    <w:rsid w:val="002C7A2B"/>
    <w:rsid w:val="002D1A9E"/>
    <w:rsid w:val="002D2946"/>
    <w:rsid w:val="002D2CA3"/>
    <w:rsid w:val="002D44DB"/>
    <w:rsid w:val="002D52A6"/>
    <w:rsid w:val="002D571A"/>
    <w:rsid w:val="002D5984"/>
    <w:rsid w:val="002D719C"/>
    <w:rsid w:val="002D746F"/>
    <w:rsid w:val="002E05B5"/>
    <w:rsid w:val="002E072E"/>
    <w:rsid w:val="002E2C92"/>
    <w:rsid w:val="002F0077"/>
    <w:rsid w:val="002F066A"/>
    <w:rsid w:val="002F0AD5"/>
    <w:rsid w:val="002F18A9"/>
    <w:rsid w:val="002F2411"/>
    <w:rsid w:val="002F24B0"/>
    <w:rsid w:val="002F52A1"/>
    <w:rsid w:val="002F7E71"/>
    <w:rsid w:val="003019D0"/>
    <w:rsid w:val="00306FFD"/>
    <w:rsid w:val="0031170A"/>
    <w:rsid w:val="0031333B"/>
    <w:rsid w:val="003206D9"/>
    <w:rsid w:val="00321969"/>
    <w:rsid w:val="00322271"/>
    <w:rsid w:val="0032289A"/>
    <w:rsid w:val="00323EFE"/>
    <w:rsid w:val="00324133"/>
    <w:rsid w:val="00324311"/>
    <w:rsid w:val="00324B7E"/>
    <w:rsid w:val="00327FB8"/>
    <w:rsid w:val="0033498F"/>
    <w:rsid w:val="00335BB2"/>
    <w:rsid w:val="00335C60"/>
    <w:rsid w:val="00337EEC"/>
    <w:rsid w:val="0034044D"/>
    <w:rsid w:val="003456A6"/>
    <w:rsid w:val="003461D8"/>
    <w:rsid w:val="00351920"/>
    <w:rsid w:val="0035387B"/>
    <w:rsid w:val="00354632"/>
    <w:rsid w:val="003549D8"/>
    <w:rsid w:val="003562E4"/>
    <w:rsid w:val="0035769E"/>
    <w:rsid w:val="0036022F"/>
    <w:rsid w:val="00361BA5"/>
    <w:rsid w:val="00363792"/>
    <w:rsid w:val="003643B9"/>
    <w:rsid w:val="0036511B"/>
    <w:rsid w:val="0036621D"/>
    <w:rsid w:val="003679C6"/>
    <w:rsid w:val="00371A02"/>
    <w:rsid w:val="0037215D"/>
    <w:rsid w:val="00372919"/>
    <w:rsid w:val="00374E56"/>
    <w:rsid w:val="00375346"/>
    <w:rsid w:val="0038095B"/>
    <w:rsid w:val="00383CEC"/>
    <w:rsid w:val="0038771B"/>
    <w:rsid w:val="00387ECC"/>
    <w:rsid w:val="003900A0"/>
    <w:rsid w:val="00390CC4"/>
    <w:rsid w:val="00392803"/>
    <w:rsid w:val="003939E4"/>
    <w:rsid w:val="00396003"/>
    <w:rsid w:val="00397100"/>
    <w:rsid w:val="003A4A01"/>
    <w:rsid w:val="003A5B93"/>
    <w:rsid w:val="003A640E"/>
    <w:rsid w:val="003A6A8C"/>
    <w:rsid w:val="003B152D"/>
    <w:rsid w:val="003B2D8C"/>
    <w:rsid w:val="003B34A8"/>
    <w:rsid w:val="003B509A"/>
    <w:rsid w:val="003B71F9"/>
    <w:rsid w:val="003C0235"/>
    <w:rsid w:val="003C75AA"/>
    <w:rsid w:val="003D14A3"/>
    <w:rsid w:val="003D28F1"/>
    <w:rsid w:val="003D652D"/>
    <w:rsid w:val="003E0AC3"/>
    <w:rsid w:val="003E0C5C"/>
    <w:rsid w:val="003E100B"/>
    <w:rsid w:val="003E3424"/>
    <w:rsid w:val="003E5780"/>
    <w:rsid w:val="003E5888"/>
    <w:rsid w:val="003E73F7"/>
    <w:rsid w:val="003F14D7"/>
    <w:rsid w:val="003F2140"/>
    <w:rsid w:val="003F44C9"/>
    <w:rsid w:val="003F64D7"/>
    <w:rsid w:val="003F725A"/>
    <w:rsid w:val="00401271"/>
    <w:rsid w:val="0040191B"/>
    <w:rsid w:val="00402CD1"/>
    <w:rsid w:val="00402E5C"/>
    <w:rsid w:val="00402EA1"/>
    <w:rsid w:val="00404749"/>
    <w:rsid w:val="0040488A"/>
    <w:rsid w:val="00407AEC"/>
    <w:rsid w:val="00410F90"/>
    <w:rsid w:val="004165A9"/>
    <w:rsid w:val="00420144"/>
    <w:rsid w:val="00421074"/>
    <w:rsid w:val="00422B14"/>
    <w:rsid w:val="00425C38"/>
    <w:rsid w:val="00426684"/>
    <w:rsid w:val="004301C7"/>
    <w:rsid w:val="00430F41"/>
    <w:rsid w:val="00432F6A"/>
    <w:rsid w:val="004349FE"/>
    <w:rsid w:val="00435409"/>
    <w:rsid w:val="00436EF5"/>
    <w:rsid w:val="004373A9"/>
    <w:rsid w:val="004401F3"/>
    <w:rsid w:val="00440ED1"/>
    <w:rsid w:val="00441CA7"/>
    <w:rsid w:val="0044436D"/>
    <w:rsid w:val="00446EA1"/>
    <w:rsid w:val="00447D03"/>
    <w:rsid w:val="00450143"/>
    <w:rsid w:val="0045045C"/>
    <w:rsid w:val="004506FC"/>
    <w:rsid w:val="00452E96"/>
    <w:rsid w:val="0045382C"/>
    <w:rsid w:val="0045384E"/>
    <w:rsid w:val="00456D24"/>
    <w:rsid w:val="00457BC3"/>
    <w:rsid w:val="004606D2"/>
    <w:rsid w:val="00460BF0"/>
    <w:rsid w:val="0046311F"/>
    <w:rsid w:val="00463488"/>
    <w:rsid w:val="004648F4"/>
    <w:rsid w:val="00465BC9"/>
    <w:rsid w:val="00470E9B"/>
    <w:rsid w:val="00471035"/>
    <w:rsid w:val="004714B0"/>
    <w:rsid w:val="00471684"/>
    <w:rsid w:val="00472539"/>
    <w:rsid w:val="00472676"/>
    <w:rsid w:val="00473FA3"/>
    <w:rsid w:val="004740CE"/>
    <w:rsid w:val="00474F22"/>
    <w:rsid w:val="0047612B"/>
    <w:rsid w:val="00476E85"/>
    <w:rsid w:val="00477A95"/>
    <w:rsid w:val="00480103"/>
    <w:rsid w:val="00481A3A"/>
    <w:rsid w:val="004826B9"/>
    <w:rsid w:val="00483760"/>
    <w:rsid w:val="00485127"/>
    <w:rsid w:val="00485432"/>
    <w:rsid w:val="004904E3"/>
    <w:rsid w:val="004925DB"/>
    <w:rsid w:val="004946CD"/>
    <w:rsid w:val="004A66C8"/>
    <w:rsid w:val="004B06D0"/>
    <w:rsid w:val="004B0917"/>
    <w:rsid w:val="004B2D58"/>
    <w:rsid w:val="004B5E98"/>
    <w:rsid w:val="004B6B01"/>
    <w:rsid w:val="004B6D4D"/>
    <w:rsid w:val="004B7A35"/>
    <w:rsid w:val="004C3665"/>
    <w:rsid w:val="004C553F"/>
    <w:rsid w:val="004C5B7B"/>
    <w:rsid w:val="004C6B7C"/>
    <w:rsid w:val="004C737C"/>
    <w:rsid w:val="004D02AA"/>
    <w:rsid w:val="004D055C"/>
    <w:rsid w:val="004E001C"/>
    <w:rsid w:val="004E1E37"/>
    <w:rsid w:val="004E36B3"/>
    <w:rsid w:val="004E3EF8"/>
    <w:rsid w:val="004E652B"/>
    <w:rsid w:val="004E7230"/>
    <w:rsid w:val="004E7D8F"/>
    <w:rsid w:val="004F0362"/>
    <w:rsid w:val="004F31A3"/>
    <w:rsid w:val="004F4139"/>
    <w:rsid w:val="004F7B39"/>
    <w:rsid w:val="00500EC3"/>
    <w:rsid w:val="0050259F"/>
    <w:rsid w:val="00505571"/>
    <w:rsid w:val="00512F08"/>
    <w:rsid w:val="00513FEF"/>
    <w:rsid w:val="00514298"/>
    <w:rsid w:val="0051688C"/>
    <w:rsid w:val="00521670"/>
    <w:rsid w:val="00527D1B"/>
    <w:rsid w:val="0053018D"/>
    <w:rsid w:val="00532893"/>
    <w:rsid w:val="00533249"/>
    <w:rsid w:val="00534CFB"/>
    <w:rsid w:val="0053685F"/>
    <w:rsid w:val="00536BC8"/>
    <w:rsid w:val="00537650"/>
    <w:rsid w:val="0054005C"/>
    <w:rsid w:val="0054066B"/>
    <w:rsid w:val="0054083E"/>
    <w:rsid w:val="00541C82"/>
    <w:rsid w:val="0054390F"/>
    <w:rsid w:val="00544097"/>
    <w:rsid w:val="0054622A"/>
    <w:rsid w:val="00550F39"/>
    <w:rsid w:val="00551095"/>
    <w:rsid w:val="00552B74"/>
    <w:rsid w:val="00553172"/>
    <w:rsid w:val="0055453D"/>
    <w:rsid w:val="00557E36"/>
    <w:rsid w:val="00562046"/>
    <w:rsid w:val="0056387C"/>
    <w:rsid w:val="00563D10"/>
    <w:rsid w:val="00565161"/>
    <w:rsid w:val="005702E3"/>
    <w:rsid w:val="005719B4"/>
    <w:rsid w:val="00571E18"/>
    <w:rsid w:val="005751AB"/>
    <w:rsid w:val="00581F2D"/>
    <w:rsid w:val="005828DF"/>
    <w:rsid w:val="00583618"/>
    <w:rsid w:val="0058617D"/>
    <w:rsid w:val="00593AD5"/>
    <w:rsid w:val="005959E4"/>
    <w:rsid w:val="0059685E"/>
    <w:rsid w:val="005A2818"/>
    <w:rsid w:val="005A5220"/>
    <w:rsid w:val="005A5D24"/>
    <w:rsid w:val="005B05A0"/>
    <w:rsid w:val="005B0C77"/>
    <w:rsid w:val="005B31A3"/>
    <w:rsid w:val="005B5EC0"/>
    <w:rsid w:val="005B688D"/>
    <w:rsid w:val="005C43A9"/>
    <w:rsid w:val="005C530D"/>
    <w:rsid w:val="005C7A27"/>
    <w:rsid w:val="005D2922"/>
    <w:rsid w:val="005D4EA6"/>
    <w:rsid w:val="005D4F79"/>
    <w:rsid w:val="005D6317"/>
    <w:rsid w:val="005E00DE"/>
    <w:rsid w:val="005E06D3"/>
    <w:rsid w:val="005E0CC5"/>
    <w:rsid w:val="005E361B"/>
    <w:rsid w:val="005E36CE"/>
    <w:rsid w:val="005F24BB"/>
    <w:rsid w:val="005F302B"/>
    <w:rsid w:val="005F4830"/>
    <w:rsid w:val="005F4E92"/>
    <w:rsid w:val="005F5C89"/>
    <w:rsid w:val="005F78F4"/>
    <w:rsid w:val="00600543"/>
    <w:rsid w:val="00601397"/>
    <w:rsid w:val="00601B09"/>
    <w:rsid w:val="0060306C"/>
    <w:rsid w:val="0060572C"/>
    <w:rsid w:val="00610621"/>
    <w:rsid w:val="00611B01"/>
    <w:rsid w:val="00611B44"/>
    <w:rsid w:val="00613635"/>
    <w:rsid w:val="00614CF9"/>
    <w:rsid w:val="00615607"/>
    <w:rsid w:val="00616B0C"/>
    <w:rsid w:val="006229F2"/>
    <w:rsid w:val="00623232"/>
    <w:rsid w:val="0062596C"/>
    <w:rsid w:val="00627165"/>
    <w:rsid w:val="006276DA"/>
    <w:rsid w:val="00630612"/>
    <w:rsid w:val="0063080C"/>
    <w:rsid w:val="006315F4"/>
    <w:rsid w:val="00634CA4"/>
    <w:rsid w:val="0064071F"/>
    <w:rsid w:val="00641D33"/>
    <w:rsid w:val="00647A23"/>
    <w:rsid w:val="006523DC"/>
    <w:rsid w:val="0065465E"/>
    <w:rsid w:val="006557C5"/>
    <w:rsid w:val="00657673"/>
    <w:rsid w:val="006600E8"/>
    <w:rsid w:val="00667483"/>
    <w:rsid w:val="0067055C"/>
    <w:rsid w:val="006719B6"/>
    <w:rsid w:val="00672954"/>
    <w:rsid w:val="0067437F"/>
    <w:rsid w:val="00677095"/>
    <w:rsid w:val="00677F02"/>
    <w:rsid w:val="0068010E"/>
    <w:rsid w:val="00681862"/>
    <w:rsid w:val="00681922"/>
    <w:rsid w:val="00682888"/>
    <w:rsid w:val="00682E85"/>
    <w:rsid w:val="00685D1F"/>
    <w:rsid w:val="0068636D"/>
    <w:rsid w:val="00690821"/>
    <w:rsid w:val="00692EAD"/>
    <w:rsid w:val="006A30D3"/>
    <w:rsid w:val="006A4CD7"/>
    <w:rsid w:val="006A506B"/>
    <w:rsid w:val="006A7F69"/>
    <w:rsid w:val="006B22A3"/>
    <w:rsid w:val="006B332B"/>
    <w:rsid w:val="006B5E9F"/>
    <w:rsid w:val="006B6F76"/>
    <w:rsid w:val="006C0547"/>
    <w:rsid w:val="006C07F3"/>
    <w:rsid w:val="006C346C"/>
    <w:rsid w:val="006C47AC"/>
    <w:rsid w:val="006C5C9C"/>
    <w:rsid w:val="006D22EE"/>
    <w:rsid w:val="006D2D97"/>
    <w:rsid w:val="006D3976"/>
    <w:rsid w:val="006D4477"/>
    <w:rsid w:val="006D5B59"/>
    <w:rsid w:val="006E104E"/>
    <w:rsid w:val="006E3874"/>
    <w:rsid w:val="006E4052"/>
    <w:rsid w:val="006E7AC8"/>
    <w:rsid w:val="006F085A"/>
    <w:rsid w:val="006F380D"/>
    <w:rsid w:val="006F684F"/>
    <w:rsid w:val="006F6E3E"/>
    <w:rsid w:val="006F6F23"/>
    <w:rsid w:val="00700635"/>
    <w:rsid w:val="00701FB7"/>
    <w:rsid w:val="007039A7"/>
    <w:rsid w:val="00705CBF"/>
    <w:rsid w:val="007072FA"/>
    <w:rsid w:val="00707E92"/>
    <w:rsid w:val="00714E18"/>
    <w:rsid w:val="00715B6B"/>
    <w:rsid w:val="0071645B"/>
    <w:rsid w:val="00716DC8"/>
    <w:rsid w:val="00717360"/>
    <w:rsid w:val="00720976"/>
    <w:rsid w:val="0072380E"/>
    <w:rsid w:val="007239D6"/>
    <w:rsid w:val="0072712B"/>
    <w:rsid w:val="00727C4D"/>
    <w:rsid w:val="00731EF3"/>
    <w:rsid w:val="0073230A"/>
    <w:rsid w:val="00732B42"/>
    <w:rsid w:val="007331C8"/>
    <w:rsid w:val="007356BC"/>
    <w:rsid w:val="00743D3F"/>
    <w:rsid w:val="007442EF"/>
    <w:rsid w:val="00744308"/>
    <w:rsid w:val="00752C88"/>
    <w:rsid w:val="00754897"/>
    <w:rsid w:val="0075747C"/>
    <w:rsid w:val="007612C8"/>
    <w:rsid w:val="00762826"/>
    <w:rsid w:val="00763697"/>
    <w:rsid w:val="00763B7F"/>
    <w:rsid w:val="00765074"/>
    <w:rsid w:val="00767065"/>
    <w:rsid w:val="0077052A"/>
    <w:rsid w:val="00772B27"/>
    <w:rsid w:val="0077542F"/>
    <w:rsid w:val="00781418"/>
    <w:rsid w:val="00782719"/>
    <w:rsid w:val="00782CD4"/>
    <w:rsid w:val="0078428B"/>
    <w:rsid w:val="00790038"/>
    <w:rsid w:val="00790799"/>
    <w:rsid w:val="007915E1"/>
    <w:rsid w:val="00794A97"/>
    <w:rsid w:val="0079528A"/>
    <w:rsid w:val="0079701E"/>
    <w:rsid w:val="007A2125"/>
    <w:rsid w:val="007A326C"/>
    <w:rsid w:val="007A4458"/>
    <w:rsid w:val="007A5101"/>
    <w:rsid w:val="007A5EAD"/>
    <w:rsid w:val="007A6072"/>
    <w:rsid w:val="007B2B30"/>
    <w:rsid w:val="007B2F93"/>
    <w:rsid w:val="007B5861"/>
    <w:rsid w:val="007B6020"/>
    <w:rsid w:val="007B76F2"/>
    <w:rsid w:val="007C1B37"/>
    <w:rsid w:val="007C336E"/>
    <w:rsid w:val="007C7C88"/>
    <w:rsid w:val="007D0A54"/>
    <w:rsid w:val="007D1360"/>
    <w:rsid w:val="007E0186"/>
    <w:rsid w:val="007E1FE0"/>
    <w:rsid w:val="007E545B"/>
    <w:rsid w:val="007F1FC0"/>
    <w:rsid w:val="007F5B35"/>
    <w:rsid w:val="007F604F"/>
    <w:rsid w:val="007F60B2"/>
    <w:rsid w:val="007F757B"/>
    <w:rsid w:val="007F7718"/>
    <w:rsid w:val="008032E8"/>
    <w:rsid w:val="00803418"/>
    <w:rsid w:val="00803FF6"/>
    <w:rsid w:val="00805844"/>
    <w:rsid w:val="008066F5"/>
    <w:rsid w:val="00806865"/>
    <w:rsid w:val="00807417"/>
    <w:rsid w:val="00810779"/>
    <w:rsid w:val="00811F8A"/>
    <w:rsid w:val="00812A5B"/>
    <w:rsid w:val="00821F2A"/>
    <w:rsid w:val="00822780"/>
    <w:rsid w:val="00823457"/>
    <w:rsid w:val="00825E6F"/>
    <w:rsid w:val="0082611B"/>
    <w:rsid w:val="00826842"/>
    <w:rsid w:val="00826D5E"/>
    <w:rsid w:val="0083028B"/>
    <w:rsid w:val="00832556"/>
    <w:rsid w:val="008335C5"/>
    <w:rsid w:val="00833AD2"/>
    <w:rsid w:val="00834119"/>
    <w:rsid w:val="008363F7"/>
    <w:rsid w:val="00836458"/>
    <w:rsid w:val="00840849"/>
    <w:rsid w:val="008424D0"/>
    <w:rsid w:val="00844231"/>
    <w:rsid w:val="00844FBF"/>
    <w:rsid w:val="0084501C"/>
    <w:rsid w:val="00847F06"/>
    <w:rsid w:val="00851941"/>
    <w:rsid w:val="00851F93"/>
    <w:rsid w:val="00852813"/>
    <w:rsid w:val="00852E30"/>
    <w:rsid w:val="0085668F"/>
    <w:rsid w:val="00861A0F"/>
    <w:rsid w:val="00862470"/>
    <w:rsid w:val="008629C5"/>
    <w:rsid w:val="00863440"/>
    <w:rsid w:val="00867F87"/>
    <w:rsid w:val="0087027D"/>
    <w:rsid w:val="00870717"/>
    <w:rsid w:val="00871469"/>
    <w:rsid w:val="00872707"/>
    <w:rsid w:val="008729A8"/>
    <w:rsid w:val="00872E5E"/>
    <w:rsid w:val="0087367E"/>
    <w:rsid w:val="00875740"/>
    <w:rsid w:val="00875979"/>
    <w:rsid w:val="00877578"/>
    <w:rsid w:val="0088086D"/>
    <w:rsid w:val="00887435"/>
    <w:rsid w:val="0088759D"/>
    <w:rsid w:val="00887834"/>
    <w:rsid w:val="00887D3D"/>
    <w:rsid w:val="0089072C"/>
    <w:rsid w:val="00892B61"/>
    <w:rsid w:val="00897E96"/>
    <w:rsid w:val="008A11FA"/>
    <w:rsid w:val="008A1436"/>
    <w:rsid w:val="008A2A0F"/>
    <w:rsid w:val="008A6FA7"/>
    <w:rsid w:val="008A6FAF"/>
    <w:rsid w:val="008B181A"/>
    <w:rsid w:val="008B4B87"/>
    <w:rsid w:val="008B6E3E"/>
    <w:rsid w:val="008C00AB"/>
    <w:rsid w:val="008C14CB"/>
    <w:rsid w:val="008C1D0A"/>
    <w:rsid w:val="008D1D98"/>
    <w:rsid w:val="008D33B0"/>
    <w:rsid w:val="008D4040"/>
    <w:rsid w:val="008E374F"/>
    <w:rsid w:val="008E3B8A"/>
    <w:rsid w:val="008E422C"/>
    <w:rsid w:val="008E6B72"/>
    <w:rsid w:val="008E6CD2"/>
    <w:rsid w:val="008F0A13"/>
    <w:rsid w:val="008F7938"/>
    <w:rsid w:val="00901C17"/>
    <w:rsid w:val="00901EA3"/>
    <w:rsid w:val="0090255F"/>
    <w:rsid w:val="00902E2C"/>
    <w:rsid w:val="0090323B"/>
    <w:rsid w:val="009052D5"/>
    <w:rsid w:val="00906904"/>
    <w:rsid w:val="00910724"/>
    <w:rsid w:val="0091142E"/>
    <w:rsid w:val="009126D0"/>
    <w:rsid w:val="009135AA"/>
    <w:rsid w:val="00914F22"/>
    <w:rsid w:val="00915FB0"/>
    <w:rsid w:val="00916349"/>
    <w:rsid w:val="00916A22"/>
    <w:rsid w:val="00916AF9"/>
    <w:rsid w:val="00920B1F"/>
    <w:rsid w:val="00920F9C"/>
    <w:rsid w:val="009225BD"/>
    <w:rsid w:val="00923CE8"/>
    <w:rsid w:val="009248BA"/>
    <w:rsid w:val="00927157"/>
    <w:rsid w:val="00927E9E"/>
    <w:rsid w:val="009350FA"/>
    <w:rsid w:val="00936830"/>
    <w:rsid w:val="00936C9E"/>
    <w:rsid w:val="00937059"/>
    <w:rsid w:val="0093723A"/>
    <w:rsid w:val="00937633"/>
    <w:rsid w:val="00943387"/>
    <w:rsid w:val="009447EE"/>
    <w:rsid w:val="00944B3C"/>
    <w:rsid w:val="00944CE4"/>
    <w:rsid w:val="009458BF"/>
    <w:rsid w:val="00947704"/>
    <w:rsid w:val="009516F3"/>
    <w:rsid w:val="00952152"/>
    <w:rsid w:val="00956C08"/>
    <w:rsid w:val="00957DF9"/>
    <w:rsid w:val="00960A21"/>
    <w:rsid w:val="00966199"/>
    <w:rsid w:val="00971D83"/>
    <w:rsid w:val="00971E4F"/>
    <w:rsid w:val="00972074"/>
    <w:rsid w:val="00973149"/>
    <w:rsid w:val="00973DA3"/>
    <w:rsid w:val="0097692A"/>
    <w:rsid w:val="009817FC"/>
    <w:rsid w:val="00983EAA"/>
    <w:rsid w:val="00985184"/>
    <w:rsid w:val="00986E0D"/>
    <w:rsid w:val="00987501"/>
    <w:rsid w:val="00991A20"/>
    <w:rsid w:val="00992611"/>
    <w:rsid w:val="00994837"/>
    <w:rsid w:val="00995CCB"/>
    <w:rsid w:val="009A3E75"/>
    <w:rsid w:val="009A5C60"/>
    <w:rsid w:val="009A738D"/>
    <w:rsid w:val="009B0BE4"/>
    <w:rsid w:val="009B1C3C"/>
    <w:rsid w:val="009B2236"/>
    <w:rsid w:val="009B3B01"/>
    <w:rsid w:val="009B6BCF"/>
    <w:rsid w:val="009B753E"/>
    <w:rsid w:val="009C62D8"/>
    <w:rsid w:val="009C6A3F"/>
    <w:rsid w:val="009C79DC"/>
    <w:rsid w:val="009D220F"/>
    <w:rsid w:val="009D32B3"/>
    <w:rsid w:val="009D5475"/>
    <w:rsid w:val="009D64F6"/>
    <w:rsid w:val="009E2ABB"/>
    <w:rsid w:val="009E4720"/>
    <w:rsid w:val="009E50E3"/>
    <w:rsid w:val="009E550F"/>
    <w:rsid w:val="009E596A"/>
    <w:rsid w:val="009E655E"/>
    <w:rsid w:val="009E6998"/>
    <w:rsid w:val="009F106E"/>
    <w:rsid w:val="009F2FD7"/>
    <w:rsid w:val="009F3E00"/>
    <w:rsid w:val="009F4280"/>
    <w:rsid w:val="009F5B0E"/>
    <w:rsid w:val="009F611E"/>
    <w:rsid w:val="00A006AB"/>
    <w:rsid w:val="00A01289"/>
    <w:rsid w:val="00A026B6"/>
    <w:rsid w:val="00A03A40"/>
    <w:rsid w:val="00A043A9"/>
    <w:rsid w:val="00A056FE"/>
    <w:rsid w:val="00A06136"/>
    <w:rsid w:val="00A07294"/>
    <w:rsid w:val="00A1005A"/>
    <w:rsid w:val="00A10083"/>
    <w:rsid w:val="00A10318"/>
    <w:rsid w:val="00A10B29"/>
    <w:rsid w:val="00A10EFE"/>
    <w:rsid w:val="00A117EE"/>
    <w:rsid w:val="00A12575"/>
    <w:rsid w:val="00A12FBE"/>
    <w:rsid w:val="00A13823"/>
    <w:rsid w:val="00A13FAB"/>
    <w:rsid w:val="00A1424D"/>
    <w:rsid w:val="00A14FB0"/>
    <w:rsid w:val="00A2081D"/>
    <w:rsid w:val="00A22867"/>
    <w:rsid w:val="00A22A2D"/>
    <w:rsid w:val="00A260FF"/>
    <w:rsid w:val="00A261A1"/>
    <w:rsid w:val="00A262CC"/>
    <w:rsid w:val="00A30C0C"/>
    <w:rsid w:val="00A31864"/>
    <w:rsid w:val="00A31EE6"/>
    <w:rsid w:val="00A37F57"/>
    <w:rsid w:val="00A40413"/>
    <w:rsid w:val="00A405FC"/>
    <w:rsid w:val="00A4387F"/>
    <w:rsid w:val="00A46368"/>
    <w:rsid w:val="00A47F85"/>
    <w:rsid w:val="00A51491"/>
    <w:rsid w:val="00A521FA"/>
    <w:rsid w:val="00A53C46"/>
    <w:rsid w:val="00A565C6"/>
    <w:rsid w:val="00A577EC"/>
    <w:rsid w:val="00A62AEE"/>
    <w:rsid w:val="00A637E9"/>
    <w:rsid w:val="00A64B6B"/>
    <w:rsid w:val="00A71BF6"/>
    <w:rsid w:val="00A71F63"/>
    <w:rsid w:val="00A72219"/>
    <w:rsid w:val="00A72FF2"/>
    <w:rsid w:val="00A737E3"/>
    <w:rsid w:val="00A73843"/>
    <w:rsid w:val="00A73CD0"/>
    <w:rsid w:val="00A826E1"/>
    <w:rsid w:val="00A849DE"/>
    <w:rsid w:val="00A855BC"/>
    <w:rsid w:val="00A870AF"/>
    <w:rsid w:val="00A87EA8"/>
    <w:rsid w:val="00A921FE"/>
    <w:rsid w:val="00A97F02"/>
    <w:rsid w:val="00AA060D"/>
    <w:rsid w:val="00AA2C0F"/>
    <w:rsid w:val="00AA3664"/>
    <w:rsid w:val="00AA645C"/>
    <w:rsid w:val="00AA65B2"/>
    <w:rsid w:val="00AA68A3"/>
    <w:rsid w:val="00AB0A4A"/>
    <w:rsid w:val="00AB2CD0"/>
    <w:rsid w:val="00AB3FF7"/>
    <w:rsid w:val="00AB41FF"/>
    <w:rsid w:val="00AB4C90"/>
    <w:rsid w:val="00AB4D38"/>
    <w:rsid w:val="00AB55CC"/>
    <w:rsid w:val="00AB6D20"/>
    <w:rsid w:val="00AB6F13"/>
    <w:rsid w:val="00AB786A"/>
    <w:rsid w:val="00AC3B5A"/>
    <w:rsid w:val="00AC747F"/>
    <w:rsid w:val="00AD0C3B"/>
    <w:rsid w:val="00AD4A8D"/>
    <w:rsid w:val="00AD5F3A"/>
    <w:rsid w:val="00AE015D"/>
    <w:rsid w:val="00AE1EE5"/>
    <w:rsid w:val="00AE26F2"/>
    <w:rsid w:val="00AE2FF3"/>
    <w:rsid w:val="00AE4EE7"/>
    <w:rsid w:val="00AE55AD"/>
    <w:rsid w:val="00AE5B3D"/>
    <w:rsid w:val="00AE5BB0"/>
    <w:rsid w:val="00AE6F51"/>
    <w:rsid w:val="00AE7E48"/>
    <w:rsid w:val="00AF2218"/>
    <w:rsid w:val="00AF5515"/>
    <w:rsid w:val="00AF65E1"/>
    <w:rsid w:val="00AF70F6"/>
    <w:rsid w:val="00B00722"/>
    <w:rsid w:val="00B02F2C"/>
    <w:rsid w:val="00B03541"/>
    <w:rsid w:val="00B066E6"/>
    <w:rsid w:val="00B07877"/>
    <w:rsid w:val="00B07A95"/>
    <w:rsid w:val="00B10B0A"/>
    <w:rsid w:val="00B119B2"/>
    <w:rsid w:val="00B11E79"/>
    <w:rsid w:val="00B12280"/>
    <w:rsid w:val="00B14AF8"/>
    <w:rsid w:val="00B15050"/>
    <w:rsid w:val="00B15231"/>
    <w:rsid w:val="00B16809"/>
    <w:rsid w:val="00B16990"/>
    <w:rsid w:val="00B24080"/>
    <w:rsid w:val="00B24FCD"/>
    <w:rsid w:val="00B31ACF"/>
    <w:rsid w:val="00B31E14"/>
    <w:rsid w:val="00B3231E"/>
    <w:rsid w:val="00B3353F"/>
    <w:rsid w:val="00B34B64"/>
    <w:rsid w:val="00B351BE"/>
    <w:rsid w:val="00B359A0"/>
    <w:rsid w:val="00B37E3F"/>
    <w:rsid w:val="00B4003E"/>
    <w:rsid w:val="00B41A01"/>
    <w:rsid w:val="00B44915"/>
    <w:rsid w:val="00B4496E"/>
    <w:rsid w:val="00B46EBA"/>
    <w:rsid w:val="00B47F3F"/>
    <w:rsid w:val="00B50AF3"/>
    <w:rsid w:val="00B5102B"/>
    <w:rsid w:val="00B5295E"/>
    <w:rsid w:val="00B53029"/>
    <w:rsid w:val="00B54517"/>
    <w:rsid w:val="00B54BFE"/>
    <w:rsid w:val="00B565A0"/>
    <w:rsid w:val="00B60A4E"/>
    <w:rsid w:val="00B61594"/>
    <w:rsid w:val="00B61A5E"/>
    <w:rsid w:val="00B64563"/>
    <w:rsid w:val="00B6534E"/>
    <w:rsid w:val="00B66E95"/>
    <w:rsid w:val="00B70079"/>
    <w:rsid w:val="00B71C9D"/>
    <w:rsid w:val="00B72EC8"/>
    <w:rsid w:val="00B73DB7"/>
    <w:rsid w:val="00B7445D"/>
    <w:rsid w:val="00B74E54"/>
    <w:rsid w:val="00B75D1A"/>
    <w:rsid w:val="00B76BC0"/>
    <w:rsid w:val="00B76EEE"/>
    <w:rsid w:val="00B7743E"/>
    <w:rsid w:val="00B77B0B"/>
    <w:rsid w:val="00B802D6"/>
    <w:rsid w:val="00B81385"/>
    <w:rsid w:val="00B8188B"/>
    <w:rsid w:val="00B83519"/>
    <w:rsid w:val="00B83F60"/>
    <w:rsid w:val="00B855C2"/>
    <w:rsid w:val="00B85BA6"/>
    <w:rsid w:val="00B912FE"/>
    <w:rsid w:val="00B91E20"/>
    <w:rsid w:val="00B950A4"/>
    <w:rsid w:val="00B9604F"/>
    <w:rsid w:val="00B960AB"/>
    <w:rsid w:val="00B97C8D"/>
    <w:rsid w:val="00BA09A7"/>
    <w:rsid w:val="00BA0C66"/>
    <w:rsid w:val="00BA2530"/>
    <w:rsid w:val="00BA2769"/>
    <w:rsid w:val="00BA47D1"/>
    <w:rsid w:val="00BA4A61"/>
    <w:rsid w:val="00BA779A"/>
    <w:rsid w:val="00BB08B2"/>
    <w:rsid w:val="00BB2E65"/>
    <w:rsid w:val="00BB414E"/>
    <w:rsid w:val="00BB4C1C"/>
    <w:rsid w:val="00BB5C06"/>
    <w:rsid w:val="00BB661F"/>
    <w:rsid w:val="00BB7CF8"/>
    <w:rsid w:val="00BC2834"/>
    <w:rsid w:val="00BC2F88"/>
    <w:rsid w:val="00BC3455"/>
    <w:rsid w:val="00BC3CFE"/>
    <w:rsid w:val="00BC49C8"/>
    <w:rsid w:val="00BC565D"/>
    <w:rsid w:val="00BC6119"/>
    <w:rsid w:val="00BC7C98"/>
    <w:rsid w:val="00BD0699"/>
    <w:rsid w:val="00BD285D"/>
    <w:rsid w:val="00BD3163"/>
    <w:rsid w:val="00BD70A0"/>
    <w:rsid w:val="00BE02DD"/>
    <w:rsid w:val="00BE1C3C"/>
    <w:rsid w:val="00BE5049"/>
    <w:rsid w:val="00BE5E16"/>
    <w:rsid w:val="00BE6837"/>
    <w:rsid w:val="00BF0B77"/>
    <w:rsid w:val="00BF550A"/>
    <w:rsid w:val="00BF77A1"/>
    <w:rsid w:val="00BF7B23"/>
    <w:rsid w:val="00C0132C"/>
    <w:rsid w:val="00C0223C"/>
    <w:rsid w:val="00C04EC5"/>
    <w:rsid w:val="00C055EC"/>
    <w:rsid w:val="00C05625"/>
    <w:rsid w:val="00C05CA8"/>
    <w:rsid w:val="00C06FCB"/>
    <w:rsid w:val="00C07C61"/>
    <w:rsid w:val="00C11D5B"/>
    <w:rsid w:val="00C120DC"/>
    <w:rsid w:val="00C12D74"/>
    <w:rsid w:val="00C12DE4"/>
    <w:rsid w:val="00C12E85"/>
    <w:rsid w:val="00C14583"/>
    <w:rsid w:val="00C15ED8"/>
    <w:rsid w:val="00C2063C"/>
    <w:rsid w:val="00C21A4B"/>
    <w:rsid w:val="00C23232"/>
    <w:rsid w:val="00C24464"/>
    <w:rsid w:val="00C25338"/>
    <w:rsid w:val="00C2580C"/>
    <w:rsid w:val="00C2665C"/>
    <w:rsid w:val="00C306BF"/>
    <w:rsid w:val="00C30764"/>
    <w:rsid w:val="00C31D2F"/>
    <w:rsid w:val="00C326C1"/>
    <w:rsid w:val="00C32A06"/>
    <w:rsid w:val="00C35864"/>
    <w:rsid w:val="00C36856"/>
    <w:rsid w:val="00C42AAC"/>
    <w:rsid w:val="00C42D73"/>
    <w:rsid w:val="00C45857"/>
    <w:rsid w:val="00C45984"/>
    <w:rsid w:val="00C461A2"/>
    <w:rsid w:val="00C5112E"/>
    <w:rsid w:val="00C51C39"/>
    <w:rsid w:val="00C5444A"/>
    <w:rsid w:val="00C56FC2"/>
    <w:rsid w:val="00C60A4C"/>
    <w:rsid w:val="00C60B73"/>
    <w:rsid w:val="00C66DA3"/>
    <w:rsid w:val="00C66DDE"/>
    <w:rsid w:val="00C725C2"/>
    <w:rsid w:val="00C738CD"/>
    <w:rsid w:val="00C7737B"/>
    <w:rsid w:val="00C80041"/>
    <w:rsid w:val="00C8582A"/>
    <w:rsid w:val="00C85C2A"/>
    <w:rsid w:val="00C927B5"/>
    <w:rsid w:val="00C92BC1"/>
    <w:rsid w:val="00C9338A"/>
    <w:rsid w:val="00C93E0F"/>
    <w:rsid w:val="00C94B53"/>
    <w:rsid w:val="00C9565E"/>
    <w:rsid w:val="00CA2724"/>
    <w:rsid w:val="00CA366F"/>
    <w:rsid w:val="00CA5CE7"/>
    <w:rsid w:val="00CA6FE8"/>
    <w:rsid w:val="00CA75A9"/>
    <w:rsid w:val="00CB1261"/>
    <w:rsid w:val="00CB1EC7"/>
    <w:rsid w:val="00CB53A5"/>
    <w:rsid w:val="00CB5A21"/>
    <w:rsid w:val="00CC0863"/>
    <w:rsid w:val="00CC2D3A"/>
    <w:rsid w:val="00CC54D8"/>
    <w:rsid w:val="00CD39ED"/>
    <w:rsid w:val="00CD5B8E"/>
    <w:rsid w:val="00CE0F11"/>
    <w:rsid w:val="00CE3346"/>
    <w:rsid w:val="00CE51B7"/>
    <w:rsid w:val="00CE541A"/>
    <w:rsid w:val="00CF10C6"/>
    <w:rsid w:val="00D04C6D"/>
    <w:rsid w:val="00D04D7E"/>
    <w:rsid w:val="00D1190E"/>
    <w:rsid w:val="00D12B29"/>
    <w:rsid w:val="00D148B1"/>
    <w:rsid w:val="00D14ABB"/>
    <w:rsid w:val="00D15456"/>
    <w:rsid w:val="00D16393"/>
    <w:rsid w:val="00D26840"/>
    <w:rsid w:val="00D26F2F"/>
    <w:rsid w:val="00D27FA4"/>
    <w:rsid w:val="00D301BA"/>
    <w:rsid w:val="00D454D6"/>
    <w:rsid w:val="00D4747E"/>
    <w:rsid w:val="00D50116"/>
    <w:rsid w:val="00D534D9"/>
    <w:rsid w:val="00D5578E"/>
    <w:rsid w:val="00D61CCE"/>
    <w:rsid w:val="00D62399"/>
    <w:rsid w:val="00D6336C"/>
    <w:rsid w:val="00D63B61"/>
    <w:rsid w:val="00D64197"/>
    <w:rsid w:val="00D7073C"/>
    <w:rsid w:val="00D727F7"/>
    <w:rsid w:val="00D736EA"/>
    <w:rsid w:val="00D740A4"/>
    <w:rsid w:val="00D74C40"/>
    <w:rsid w:val="00D821CD"/>
    <w:rsid w:val="00D84460"/>
    <w:rsid w:val="00D96616"/>
    <w:rsid w:val="00DA0ABD"/>
    <w:rsid w:val="00DA13FB"/>
    <w:rsid w:val="00DA2E50"/>
    <w:rsid w:val="00DA4067"/>
    <w:rsid w:val="00DA42C0"/>
    <w:rsid w:val="00DA4A8C"/>
    <w:rsid w:val="00DA6C22"/>
    <w:rsid w:val="00DA7B94"/>
    <w:rsid w:val="00DB183A"/>
    <w:rsid w:val="00DB27F5"/>
    <w:rsid w:val="00DB2DCC"/>
    <w:rsid w:val="00DB3E87"/>
    <w:rsid w:val="00DB4DF2"/>
    <w:rsid w:val="00DB5874"/>
    <w:rsid w:val="00DB6163"/>
    <w:rsid w:val="00DB761F"/>
    <w:rsid w:val="00DB796F"/>
    <w:rsid w:val="00DB7E0A"/>
    <w:rsid w:val="00DC2137"/>
    <w:rsid w:val="00DC2570"/>
    <w:rsid w:val="00DC2DB4"/>
    <w:rsid w:val="00DC36AC"/>
    <w:rsid w:val="00DC5006"/>
    <w:rsid w:val="00DC5EC9"/>
    <w:rsid w:val="00DC62BA"/>
    <w:rsid w:val="00DC6DF0"/>
    <w:rsid w:val="00DE2E89"/>
    <w:rsid w:val="00DE4F1C"/>
    <w:rsid w:val="00DE6299"/>
    <w:rsid w:val="00DF3B58"/>
    <w:rsid w:val="00DF4D96"/>
    <w:rsid w:val="00DF5682"/>
    <w:rsid w:val="00E00A17"/>
    <w:rsid w:val="00E03BDA"/>
    <w:rsid w:val="00E043BA"/>
    <w:rsid w:val="00E0463E"/>
    <w:rsid w:val="00E0484E"/>
    <w:rsid w:val="00E0494B"/>
    <w:rsid w:val="00E050AB"/>
    <w:rsid w:val="00E07559"/>
    <w:rsid w:val="00E127E9"/>
    <w:rsid w:val="00E13EFC"/>
    <w:rsid w:val="00E14113"/>
    <w:rsid w:val="00E15A89"/>
    <w:rsid w:val="00E15E27"/>
    <w:rsid w:val="00E16101"/>
    <w:rsid w:val="00E173AD"/>
    <w:rsid w:val="00E17F33"/>
    <w:rsid w:val="00E230D0"/>
    <w:rsid w:val="00E237C1"/>
    <w:rsid w:val="00E24186"/>
    <w:rsid w:val="00E310BD"/>
    <w:rsid w:val="00E33D5B"/>
    <w:rsid w:val="00E34B48"/>
    <w:rsid w:val="00E36586"/>
    <w:rsid w:val="00E36DB5"/>
    <w:rsid w:val="00E37694"/>
    <w:rsid w:val="00E4224B"/>
    <w:rsid w:val="00E44E43"/>
    <w:rsid w:val="00E467C9"/>
    <w:rsid w:val="00E468C7"/>
    <w:rsid w:val="00E5458F"/>
    <w:rsid w:val="00E56532"/>
    <w:rsid w:val="00E62125"/>
    <w:rsid w:val="00E64F82"/>
    <w:rsid w:val="00E65959"/>
    <w:rsid w:val="00E65E51"/>
    <w:rsid w:val="00E665BA"/>
    <w:rsid w:val="00E670B3"/>
    <w:rsid w:val="00E7190E"/>
    <w:rsid w:val="00E729B6"/>
    <w:rsid w:val="00E750E1"/>
    <w:rsid w:val="00E755A5"/>
    <w:rsid w:val="00E757EF"/>
    <w:rsid w:val="00E76E29"/>
    <w:rsid w:val="00E801D2"/>
    <w:rsid w:val="00E808DF"/>
    <w:rsid w:val="00E82FB1"/>
    <w:rsid w:val="00E856BF"/>
    <w:rsid w:val="00E86891"/>
    <w:rsid w:val="00E869FD"/>
    <w:rsid w:val="00E9031C"/>
    <w:rsid w:val="00E91FFA"/>
    <w:rsid w:val="00E9288A"/>
    <w:rsid w:val="00E93332"/>
    <w:rsid w:val="00E9643E"/>
    <w:rsid w:val="00EA0A23"/>
    <w:rsid w:val="00EA11F2"/>
    <w:rsid w:val="00EA481F"/>
    <w:rsid w:val="00EA5357"/>
    <w:rsid w:val="00EB066D"/>
    <w:rsid w:val="00EB166F"/>
    <w:rsid w:val="00EB32E4"/>
    <w:rsid w:val="00EB3ACD"/>
    <w:rsid w:val="00EB6EB8"/>
    <w:rsid w:val="00EC0DF4"/>
    <w:rsid w:val="00EC1FCC"/>
    <w:rsid w:val="00EC4727"/>
    <w:rsid w:val="00ED1FA9"/>
    <w:rsid w:val="00ED1FB2"/>
    <w:rsid w:val="00ED29BB"/>
    <w:rsid w:val="00ED46C5"/>
    <w:rsid w:val="00ED5B46"/>
    <w:rsid w:val="00ED77FE"/>
    <w:rsid w:val="00ED79CA"/>
    <w:rsid w:val="00EE0ECE"/>
    <w:rsid w:val="00EE283C"/>
    <w:rsid w:val="00EE4355"/>
    <w:rsid w:val="00EE47A0"/>
    <w:rsid w:val="00EE7D11"/>
    <w:rsid w:val="00EF1130"/>
    <w:rsid w:val="00EF1A24"/>
    <w:rsid w:val="00EF4186"/>
    <w:rsid w:val="00EF4867"/>
    <w:rsid w:val="00EF4BDE"/>
    <w:rsid w:val="00F03F82"/>
    <w:rsid w:val="00F04C0B"/>
    <w:rsid w:val="00F04C7F"/>
    <w:rsid w:val="00F05815"/>
    <w:rsid w:val="00F067C2"/>
    <w:rsid w:val="00F1210E"/>
    <w:rsid w:val="00F12754"/>
    <w:rsid w:val="00F13946"/>
    <w:rsid w:val="00F14AEC"/>
    <w:rsid w:val="00F16865"/>
    <w:rsid w:val="00F16A9F"/>
    <w:rsid w:val="00F20FCB"/>
    <w:rsid w:val="00F2162B"/>
    <w:rsid w:val="00F22F95"/>
    <w:rsid w:val="00F23525"/>
    <w:rsid w:val="00F25AD5"/>
    <w:rsid w:val="00F312A7"/>
    <w:rsid w:val="00F31AAE"/>
    <w:rsid w:val="00F328D9"/>
    <w:rsid w:val="00F364E1"/>
    <w:rsid w:val="00F372FB"/>
    <w:rsid w:val="00F37928"/>
    <w:rsid w:val="00F40071"/>
    <w:rsid w:val="00F420E7"/>
    <w:rsid w:val="00F42303"/>
    <w:rsid w:val="00F42769"/>
    <w:rsid w:val="00F50EB7"/>
    <w:rsid w:val="00F55228"/>
    <w:rsid w:val="00F55D8D"/>
    <w:rsid w:val="00F651EC"/>
    <w:rsid w:val="00F662BF"/>
    <w:rsid w:val="00F66FF3"/>
    <w:rsid w:val="00F7057D"/>
    <w:rsid w:val="00F70CA4"/>
    <w:rsid w:val="00F76F0D"/>
    <w:rsid w:val="00F77450"/>
    <w:rsid w:val="00F8230F"/>
    <w:rsid w:val="00F839F6"/>
    <w:rsid w:val="00F83A2A"/>
    <w:rsid w:val="00F845DF"/>
    <w:rsid w:val="00F9016D"/>
    <w:rsid w:val="00F9133D"/>
    <w:rsid w:val="00F93D28"/>
    <w:rsid w:val="00F93DD5"/>
    <w:rsid w:val="00F95FE7"/>
    <w:rsid w:val="00F966C4"/>
    <w:rsid w:val="00FA0A76"/>
    <w:rsid w:val="00FA1DA7"/>
    <w:rsid w:val="00FA630C"/>
    <w:rsid w:val="00FA76CF"/>
    <w:rsid w:val="00FA7F99"/>
    <w:rsid w:val="00FB52B2"/>
    <w:rsid w:val="00FB6492"/>
    <w:rsid w:val="00FB6DB2"/>
    <w:rsid w:val="00FB795E"/>
    <w:rsid w:val="00FB7BAF"/>
    <w:rsid w:val="00FC3B14"/>
    <w:rsid w:val="00FC416E"/>
    <w:rsid w:val="00FC7661"/>
    <w:rsid w:val="00FD069A"/>
    <w:rsid w:val="00FD078E"/>
    <w:rsid w:val="00FD08DB"/>
    <w:rsid w:val="00FD2820"/>
    <w:rsid w:val="00FD28B7"/>
    <w:rsid w:val="00FD32BF"/>
    <w:rsid w:val="00FD4C26"/>
    <w:rsid w:val="00FD6E51"/>
    <w:rsid w:val="00FE1CC6"/>
    <w:rsid w:val="00FE25B4"/>
    <w:rsid w:val="00FE38C5"/>
    <w:rsid w:val="00FE5B8B"/>
    <w:rsid w:val="00FE6BAA"/>
    <w:rsid w:val="00FE7A99"/>
    <w:rsid w:val="00FF66EC"/>
    <w:rsid w:val="00FF7B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B7B820"/>
  <w15:docId w15:val="{1296A357-BF6D-444E-8970-8586B201A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2813"/>
  </w:style>
  <w:style w:type="paragraph" w:styleId="Titre1">
    <w:name w:val="heading 1"/>
    <w:basedOn w:val="Normal"/>
    <w:next w:val="Normal"/>
    <w:link w:val="Titre1Car"/>
    <w:uiPriority w:val="9"/>
    <w:qFormat/>
    <w:rsid w:val="00004E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B4491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5">
    <w:name w:val="heading 5"/>
    <w:basedOn w:val="Normal"/>
    <w:next w:val="Normal"/>
    <w:link w:val="Titre5Car"/>
    <w:uiPriority w:val="99"/>
    <w:qFormat/>
    <w:rsid w:val="00ED77FE"/>
    <w:pPr>
      <w:keepNext/>
      <w:spacing w:after="0" w:line="240" w:lineRule="auto"/>
      <w:jc w:val="center"/>
      <w:outlineLvl w:val="4"/>
    </w:pPr>
    <w:rPr>
      <w:rFonts w:ascii="Times New Roman" w:eastAsia="Times New Roman" w:hAnsi="Times New Roman" w:cs="Times New Roman"/>
      <w:b/>
      <w:bCs/>
      <w:sz w:val="28"/>
      <w:szCs w:val="28"/>
      <w:lang w:eastAsia="fr-FR"/>
    </w:rPr>
  </w:style>
  <w:style w:type="paragraph" w:styleId="Titre9">
    <w:name w:val="heading 9"/>
    <w:basedOn w:val="Normal"/>
    <w:next w:val="Normal"/>
    <w:link w:val="Titre9Car"/>
    <w:uiPriority w:val="9"/>
    <w:unhideWhenUsed/>
    <w:qFormat/>
    <w:rsid w:val="007612C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433FF"/>
    <w:pPr>
      <w:ind w:left="720"/>
      <w:contextualSpacing/>
    </w:pPr>
  </w:style>
  <w:style w:type="character" w:styleId="Lienhypertexte">
    <w:name w:val="Hyperlink"/>
    <w:basedOn w:val="Policepardfaut"/>
    <w:uiPriority w:val="99"/>
    <w:unhideWhenUsed/>
    <w:rsid w:val="00156E92"/>
    <w:rPr>
      <w:color w:val="0563C1" w:themeColor="hyperlink"/>
      <w:u w:val="single"/>
    </w:rPr>
  </w:style>
  <w:style w:type="table" w:styleId="Grilledutableau">
    <w:name w:val="Table Grid"/>
    <w:basedOn w:val="TableauNormal"/>
    <w:uiPriority w:val="39"/>
    <w:rsid w:val="00156E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B75D1A"/>
    <w:pPr>
      <w:tabs>
        <w:tab w:val="center" w:pos="4536"/>
        <w:tab w:val="right" w:pos="9072"/>
      </w:tabs>
      <w:spacing w:after="0" w:line="240" w:lineRule="auto"/>
    </w:pPr>
  </w:style>
  <w:style w:type="character" w:customStyle="1" w:styleId="En-tteCar">
    <w:name w:val="En-tête Car"/>
    <w:basedOn w:val="Policepardfaut"/>
    <w:link w:val="En-tte"/>
    <w:uiPriority w:val="99"/>
    <w:rsid w:val="00B75D1A"/>
  </w:style>
  <w:style w:type="paragraph" w:styleId="Pieddepage">
    <w:name w:val="footer"/>
    <w:basedOn w:val="Normal"/>
    <w:link w:val="PieddepageCar"/>
    <w:uiPriority w:val="99"/>
    <w:unhideWhenUsed/>
    <w:rsid w:val="00B75D1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75D1A"/>
  </w:style>
  <w:style w:type="paragraph" w:styleId="Notedebasdepage">
    <w:name w:val="footnote text"/>
    <w:basedOn w:val="Normal"/>
    <w:link w:val="NotedebasdepageCar"/>
    <w:uiPriority w:val="99"/>
    <w:semiHidden/>
    <w:unhideWhenUsed/>
    <w:rsid w:val="0083255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32556"/>
    <w:rPr>
      <w:sz w:val="20"/>
      <w:szCs w:val="20"/>
    </w:rPr>
  </w:style>
  <w:style w:type="character" w:styleId="Appelnotedebasdep">
    <w:name w:val="footnote reference"/>
    <w:basedOn w:val="Policepardfaut"/>
    <w:uiPriority w:val="99"/>
    <w:semiHidden/>
    <w:unhideWhenUsed/>
    <w:rsid w:val="00832556"/>
    <w:rPr>
      <w:vertAlign w:val="superscript"/>
    </w:rPr>
  </w:style>
  <w:style w:type="paragraph" w:styleId="Textedebulles">
    <w:name w:val="Balloon Text"/>
    <w:basedOn w:val="Normal"/>
    <w:link w:val="TextedebullesCar"/>
    <w:uiPriority w:val="99"/>
    <w:semiHidden/>
    <w:unhideWhenUsed/>
    <w:rsid w:val="00852813"/>
    <w:pPr>
      <w:spacing w:after="0" w:line="240" w:lineRule="auto"/>
    </w:pPr>
    <w:rPr>
      <w:rFonts w:ascii="Segoe UI" w:hAnsi="Segoe UI" w:cs="Segoe UI"/>
      <w:sz w:val="24"/>
      <w:szCs w:val="18"/>
    </w:rPr>
  </w:style>
  <w:style w:type="character" w:customStyle="1" w:styleId="TextedebullesCar">
    <w:name w:val="Texte de bulles Car"/>
    <w:basedOn w:val="Policepardfaut"/>
    <w:link w:val="Textedebulles"/>
    <w:uiPriority w:val="99"/>
    <w:semiHidden/>
    <w:rsid w:val="00852813"/>
    <w:rPr>
      <w:rFonts w:ascii="Segoe UI" w:hAnsi="Segoe UI" w:cs="Segoe UI"/>
      <w:sz w:val="24"/>
      <w:szCs w:val="18"/>
    </w:rPr>
  </w:style>
  <w:style w:type="character" w:styleId="Lienhypertextesuivivisit">
    <w:name w:val="FollowedHyperlink"/>
    <w:basedOn w:val="Policepardfaut"/>
    <w:uiPriority w:val="99"/>
    <w:semiHidden/>
    <w:unhideWhenUsed/>
    <w:rsid w:val="007A326C"/>
    <w:rPr>
      <w:color w:val="954F72" w:themeColor="followedHyperlink"/>
      <w:u w:val="single"/>
    </w:rPr>
  </w:style>
  <w:style w:type="character" w:styleId="Marquedecommentaire">
    <w:name w:val="annotation reference"/>
    <w:basedOn w:val="Policepardfaut"/>
    <w:uiPriority w:val="99"/>
    <w:semiHidden/>
    <w:unhideWhenUsed/>
    <w:rsid w:val="00EF4186"/>
    <w:rPr>
      <w:sz w:val="16"/>
      <w:szCs w:val="16"/>
    </w:rPr>
  </w:style>
  <w:style w:type="paragraph" w:styleId="Commentaire">
    <w:name w:val="annotation text"/>
    <w:basedOn w:val="Normal"/>
    <w:link w:val="CommentaireCar"/>
    <w:uiPriority w:val="99"/>
    <w:unhideWhenUsed/>
    <w:rsid w:val="00EF4186"/>
    <w:pPr>
      <w:spacing w:line="240" w:lineRule="auto"/>
    </w:pPr>
    <w:rPr>
      <w:sz w:val="20"/>
      <w:szCs w:val="20"/>
    </w:rPr>
  </w:style>
  <w:style w:type="character" w:customStyle="1" w:styleId="CommentaireCar">
    <w:name w:val="Commentaire Car"/>
    <w:basedOn w:val="Policepardfaut"/>
    <w:link w:val="Commentaire"/>
    <w:uiPriority w:val="99"/>
    <w:rsid w:val="00EF4186"/>
    <w:rPr>
      <w:sz w:val="20"/>
      <w:szCs w:val="20"/>
    </w:rPr>
  </w:style>
  <w:style w:type="paragraph" w:styleId="Objetducommentaire">
    <w:name w:val="annotation subject"/>
    <w:basedOn w:val="Commentaire"/>
    <w:next w:val="Commentaire"/>
    <w:link w:val="ObjetducommentaireCar"/>
    <w:uiPriority w:val="99"/>
    <w:semiHidden/>
    <w:unhideWhenUsed/>
    <w:rsid w:val="00EF4186"/>
    <w:rPr>
      <w:b/>
      <w:bCs/>
    </w:rPr>
  </w:style>
  <w:style w:type="character" w:customStyle="1" w:styleId="ObjetducommentaireCar">
    <w:name w:val="Objet du commentaire Car"/>
    <w:basedOn w:val="CommentaireCar"/>
    <w:link w:val="Objetducommentaire"/>
    <w:uiPriority w:val="99"/>
    <w:semiHidden/>
    <w:rsid w:val="00EF4186"/>
    <w:rPr>
      <w:b/>
      <w:bCs/>
      <w:sz w:val="20"/>
      <w:szCs w:val="20"/>
    </w:rPr>
  </w:style>
  <w:style w:type="character" w:customStyle="1" w:styleId="Titre5Car">
    <w:name w:val="Titre 5 Car"/>
    <w:basedOn w:val="Policepardfaut"/>
    <w:link w:val="Titre5"/>
    <w:uiPriority w:val="99"/>
    <w:rsid w:val="00ED77FE"/>
    <w:rPr>
      <w:rFonts w:ascii="Times New Roman" w:eastAsia="Times New Roman" w:hAnsi="Times New Roman" w:cs="Times New Roman"/>
      <w:b/>
      <w:bCs/>
      <w:sz w:val="28"/>
      <w:szCs w:val="28"/>
      <w:lang w:eastAsia="fr-FR"/>
    </w:rPr>
  </w:style>
  <w:style w:type="paragraph" w:styleId="Titre">
    <w:name w:val="Title"/>
    <w:basedOn w:val="Normal"/>
    <w:link w:val="TitreCar"/>
    <w:uiPriority w:val="99"/>
    <w:qFormat/>
    <w:rsid w:val="00ED77FE"/>
    <w:pPr>
      <w:spacing w:after="0" w:line="240" w:lineRule="auto"/>
      <w:jc w:val="center"/>
    </w:pPr>
    <w:rPr>
      <w:rFonts w:ascii="Times New Roman" w:eastAsia="Times New Roman" w:hAnsi="Times New Roman" w:cs="Times New Roman"/>
      <w:b/>
      <w:bCs/>
      <w:sz w:val="32"/>
      <w:szCs w:val="32"/>
      <w:lang w:eastAsia="fr-FR"/>
    </w:rPr>
  </w:style>
  <w:style w:type="character" w:customStyle="1" w:styleId="TitreCar">
    <w:name w:val="Titre Car"/>
    <w:basedOn w:val="Policepardfaut"/>
    <w:link w:val="Titre"/>
    <w:uiPriority w:val="99"/>
    <w:rsid w:val="00ED77FE"/>
    <w:rPr>
      <w:rFonts w:ascii="Times New Roman" w:eastAsia="Times New Roman" w:hAnsi="Times New Roman" w:cs="Times New Roman"/>
      <w:b/>
      <w:bCs/>
      <w:sz w:val="32"/>
      <w:szCs w:val="32"/>
      <w:lang w:eastAsia="fr-FR"/>
    </w:rPr>
  </w:style>
  <w:style w:type="paragraph" w:styleId="TM1">
    <w:name w:val="toc 1"/>
    <w:basedOn w:val="Normal"/>
    <w:next w:val="Normal"/>
    <w:autoRedefine/>
    <w:uiPriority w:val="39"/>
    <w:rsid w:val="00AB4D38"/>
    <w:pPr>
      <w:spacing w:after="0" w:line="240" w:lineRule="auto"/>
      <w:jc w:val="both"/>
    </w:pPr>
    <w:rPr>
      <w:rFonts w:ascii="Arial" w:eastAsia="Times New Roman" w:hAnsi="Arial" w:cs="Times New Roman"/>
      <w:b/>
      <w:sz w:val="20"/>
      <w:szCs w:val="20"/>
      <w:lang w:eastAsia="fr-FR"/>
    </w:rPr>
  </w:style>
  <w:style w:type="character" w:styleId="lev">
    <w:name w:val="Strong"/>
    <w:basedOn w:val="Policepardfaut"/>
    <w:qFormat/>
    <w:rsid w:val="00923CE8"/>
    <w:rPr>
      <w:b/>
      <w:bCs/>
    </w:rPr>
  </w:style>
  <w:style w:type="character" w:customStyle="1" w:styleId="Titre9Car">
    <w:name w:val="Titre 9 Car"/>
    <w:basedOn w:val="Policepardfaut"/>
    <w:link w:val="Titre9"/>
    <w:uiPriority w:val="9"/>
    <w:rsid w:val="007612C8"/>
    <w:rPr>
      <w:rFonts w:asciiTheme="majorHAnsi" w:eastAsiaTheme="majorEastAsia" w:hAnsiTheme="majorHAnsi" w:cstheme="majorBidi"/>
      <w:i/>
      <w:iCs/>
      <w:color w:val="404040" w:themeColor="text1" w:themeTint="BF"/>
      <w:sz w:val="20"/>
      <w:szCs w:val="20"/>
    </w:rPr>
  </w:style>
  <w:style w:type="paragraph" w:styleId="Sansinterligne">
    <w:name w:val="No Spacing"/>
    <w:link w:val="SansinterligneCar"/>
    <w:uiPriority w:val="1"/>
    <w:qFormat/>
    <w:rsid w:val="00B7445D"/>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B7445D"/>
    <w:rPr>
      <w:rFonts w:eastAsiaTheme="minorEastAsia"/>
      <w:lang w:eastAsia="fr-FR"/>
    </w:rPr>
  </w:style>
  <w:style w:type="paragraph" w:styleId="NormalWeb">
    <w:name w:val="Normal (Web)"/>
    <w:basedOn w:val="Normal"/>
    <w:uiPriority w:val="99"/>
    <w:unhideWhenUsed/>
    <w:rsid w:val="00E37694"/>
    <w:pPr>
      <w:spacing w:before="100" w:beforeAutospacing="1" w:after="100" w:afterAutospacing="1" w:line="240" w:lineRule="auto"/>
    </w:pPr>
    <w:rPr>
      <w:rFonts w:ascii="Times New Roman" w:eastAsiaTheme="minorEastAsia" w:hAnsi="Times New Roman" w:cs="Times New Roman"/>
      <w:sz w:val="24"/>
      <w:szCs w:val="24"/>
      <w:lang w:eastAsia="fr-FR"/>
    </w:rPr>
  </w:style>
  <w:style w:type="paragraph" w:styleId="Rvision">
    <w:name w:val="Revision"/>
    <w:hidden/>
    <w:uiPriority w:val="99"/>
    <w:semiHidden/>
    <w:rsid w:val="00852813"/>
    <w:pPr>
      <w:spacing w:after="0" w:line="240" w:lineRule="auto"/>
    </w:pPr>
  </w:style>
  <w:style w:type="character" w:customStyle="1" w:styleId="Titre1Car">
    <w:name w:val="Titre 1 Car"/>
    <w:basedOn w:val="Policepardfaut"/>
    <w:link w:val="Titre1"/>
    <w:uiPriority w:val="9"/>
    <w:rsid w:val="00004EB0"/>
    <w:rPr>
      <w:rFonts w:asciiTheme="majorHAnsi" w:eastAsiaTheme="majorEastAsia" w:hAnsiTheme="majorHAnsi" w:cstheme="majorBidi"/>
      <w:color w:val="2E74B5" w:themeColor="accent1" w:themeShade="BF"/>
      <w:sz w:val="32"/>
      <w:szCs w:val="32"/>
    </w:rPr>
  </w:style>
  <w:style w:type="paragraph" w:styleId="En-ttedetabledesmatires">
    <w:name w:val="TOC Heading"/>
    <w:basedOn w:val="Titre1"/>
    <w:next w:val="Normal"/>
    <w:uiPriority w:val="39"/>
    <w:unhideWhenUsed/>
    <w:qFormat/>
    <w:rsid w:val="00004EB0"/>
    <w:pPr>
      <w:outlineLvl w:val="9"/>
    </w:pPr>
    <w:rPr>
      <w:lang w:eastAsia="fr-FR"/>
    </w:rPr>
  </w:style>
  <w:style w:type="character" w:customStyle="1" w:styleId="Titre2Car">
    <w:name w:val="Titre 2 Car"/>
    <w:basedOn w:val="Policepardfaut"/>
    <w:link w:val="Titre2"/>
    <w:uiPriority w:val="9"/>
    <w:rsid w:val="00B44915"/>
    <w:rPr>
      <w:rFonts w:asciiTheme="majorHAnsi" w:eastAsiaTheme="majorEastAsia" w:hAnsiTheme="majorHAnsi" w:cstheme="majorBidi"/>
      <w:color w:val="2E74B5" w:themeColor="accent1" w:themeShade="BF"/>
      <w:sz w:val="26"/>
      <w:szCs w:val="26"/>
    </w:rPr>
  </w:style>
  <w:style w:type="paragraph" w:styleId="TM2">
    <w:name w:val="toc 2"/>
    <w:basedOn w:val="Normal"/>
    <w:next w:val="Normal"/>
    <w:autoRedefine/>
    <w:uiPriority w:val="39"/>
    <w:unhideWhenUsed/>
    <w:rsid w:val="00B44915"/>
    <w:pPr>
      <w:spacing w:after="100"/>
      <w:ind w:left="220"/>
    </w:pPr>
  </w:style>
  <w:style w:type="paragraph" w:styleId="TM3">
    <w:name w:val="toc 3"/>
    <w:basedOn w:val="Normal"/>
    <w:next w:val="Normal"/>
    <w:autoRedefine/>
    <w:uiPriority w:val="39"/>
    <w:unhideWhenUsed/>
    <w:rsid w:val="003E0AC3"/>
    <w:pPr>
      <w:spacing w:after="100"/>
      <w:ind w:left="440"/>
    </w:pPr>
    <w:rPr>
      <w:rFonts w:eastAsiaTheme="minorEastAsia"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54158">
      <w:bodyDiv w:val="1"/>
      <w:marLeft w:val="0"/>
      <w:marRight w:val="0"/>
      <w:marTop w:val="0"/>
      <w:marBottom w:val="0"/>
      <w:divBdr>
        <w:top w:val="none" w:sz="0" w:space="0" w:color="auto"/>
        <w:left w:val="none" w:sz="0" w:space="0" w:color="auto"/>
        <w:bottom w:val="none" w:sz="0" w:space="0" w:color="auto"/>
        <w:right w:val="none" w:sz="0" w:space="0" w:color="auto"/>
      </w:divBdr>
    </w:div>
    <w:div w:id="92018851">
      <w:bodyDiv w:val="1"/>
      <w:marLeft w:val="0"/>
      <w:marRight w:val="0"/>
      <w:marTop w:val="0"/>
      <w:marBottom w:val="0"/>
      <w:divBdr>
        <w:top w:val="none" w:sz="0" w:space="0" w:color="auto"/>
        <w:left w:val="none" w:sz="0" w:space="0" w:color="auto"/>
        <w:bottom w:val="none" w:sz="0" w:space="0" w:color="auto"/>
        <w:right w:val="none" w:sz="0" w:space="0" w:color="auto"/>
      </w:divBdr>
    </w:div>
    <w:div w:id="176621184">
      <w:bodyDiv w:val="1"/>
      <w:marLeft w:val="0"/>
      <w:marRight w:val="0"/>
      <w:marTop w:val="0"/>
      <w:marBottom w:val="0"/>
      <w:divBdr>
        <w:top w:val="none" w:sz="0" w:space="0" w:color="auto"/>
        <w:left w:val="none" w:sz="0" w:space="0" w:color="auto"/>
        <w:bottom w:val="none" w:sz="0" w:space="0" w:color="auto"/>
        <w:right w:val="none" w:sz="0" w:space="0" w:color="auto"/>
      </w:divBdr>
    </w:div>
    <w:div w:id="182868032">
      <w:bodyDiv w:val="1"/>
      <w:marLeft w:val="0"/>
      <w:marRight w:val="0"/>
      <w:marTop w:val="0"/>
      <w:marBottom w:val="0"/>
      <w:divBdr>
        <w:top w:val="none" w:sz="0" w:space="0" w:color="auto"/>
        <w:left w:val="none" w:sz="0" w:space="0" w:color="auto"/>
        <w:bottom w:val="none" w:sz="0" w:space="0" w:color="auto"/>
        <w:right w:val="none" w:sz="0" w:space="0" w:color="auto"/>
      </w:divBdr>
    </w:div>
    <w:div w:id="404038201">
      <w:bodyDiv w:val="1"/>
      <w:marLeft w:val="0"/>
      <w:marRight w:val="0"/>
      <w:marTop w:val="0"/>
      <w:marBottom w:val="0"/>
      <w:divBdr>
        <w:top w:val="none" w:sz="0" w:space="0" w:color="auto"/>
        <w:left w:val="none" w:sz="0" w:space="0" w:color="auto"/>
        <w:bottom w:val="none" w:sz="0" w:space="0" w:color="auto"/>
        <w:right w:val="none" w:sz="0" w:space="0" w:color="auto"/>
      </w:divBdr>
    </w:div>
    <w:div w:id="529337530">
      <w:bodyDiv w:val="1"/>
      <w:marLeft w:val="0"/>
      <w:marRight w:val="0"/>
      <w:marTop w:val="0"/>
      <w:marBottom w:val="0"/>
      <w:divBdr>
        <w:top w:val="none" w:sz="0" w:space="0" w:color="auto"/>
        <w:left w:val="none" w:sz="0" w:space="0" w:color="auto"/>
        <w:bottom w:val="none" w:sz="0" w:space="0" w:color="auto"/>
        <w:right w:val="none" w:sz="0" w:space="0" w:color="auto"/>
      </w:divBdr>
    </w:div>
    <w:div w:id="547960627">
      <w:bodyDiv w:val="1"/>
      <w:marLeft w:val="0"/>
      <w:marRight w:val="0"/>
      <w:marTop w:val="0"/>
      <w:marBottom w:val="0"/>
      <w:divBdr>
        <w:top w:val="none" w:sz="0" w:space="0" w:color="auto"/>
        <w:left w:val="none" w:sz="0" w:space="0" w:color="auto"/>
        <w:bottom w:val="none" w:sz="0" w:space="0" w:color="auto"/>
        <w:right w:val="none" w:sz="0" w:space="0" w:color="auto"/>
      </w:divBdr>
    </w:div>
    <w:div w:id="620301613">
      <w:bodyDiv w:val="1"/>
      <w:marLeft w:val="0"/>
      <w:marRight w:val="0"/>
      <w:marTop w:val="0"/>
      <w:marBottom w:val="0"/>
      <w:divBdr>
        <w:top w:val="none" w:sz="0" w:space="0" w:color="auto"/>
        <w:left w:val="none" w:sz="0" w:space="0" w:color="auto"/>
        <w:bottom w:val="none" w:sz="0" w:space="0" w:color="auto"/>
        <w:right w:val="none" w:sz="0" w:space="0" w:color="auto"/>
      </w:divBdr>
      <w:divsChild>
        <w:div w:id="1172836137">
          <w:marLeft w:val="547"/>
          <w:marRight w:val="0"/>
          <w:marTop w:val="0"/>
          <w:marBottom w:val="0"/>
          <w:divBdr>
            <w:top w:val="none" w:sz="0" w:space="0" w:color="auto"/>
            <w:left w:val="none" w:sz="0" w:space="0" w:color="auto"/>
            <w:bottom w:val="none" w:sz="0" w:space="0" w:color="auto"/>
            <w:right w:val="none" w:sz="0" w:space="0" w:color="auto"/>
          </w:divBdr>
        </w:div>
      </w:divsChild>
    </w:div>
    <w:div w:id="694236851">
      <w:bodyDiv w:val="1"/>
      <w:marLeft w:val="0"/>
      <w:marRight w:val="0"/>
      <w:marTop w:val="0"/>
      <w:marBottom w:val="0"/>
      <w:divBdr>
        <w:top w:val="none" w:sz="0" w:space="0" w:color="auto"/>
        <w:left w:val="none" w:sz="0" w:space="0" w:color="auto"/>
        <w:bottom w:val="none" w:sz="0" w:space="0" w:color="auto"/>
        <w:right w:val="none" w:sz="0" w:space="0" w:color="auto"/>
      </w:divBdr>
    </w:div>
    <w:div w:id="712970923">
      <w:bodyDiv w:val="1"/>
      <w:marLeft w:val="0"/>
      <w:marRight w:val="0"/>
      <w:marTop w:val="0"/>
      <w:marBottom w:val="0"/>
      <w:divBdr>
        <w:top w:val="none" w:sz="0" w:space="0" w:color="auto"/>
        <w:left w:val="none" w:sz="0" w:space="0" w:color="auto"/>
        <w:bottom w:val="none" w:sz="0" w:space="0" w:color="auto"/>
        <w:right w:val="none" w:sz="0" w:space="0" w:color="auto"/>
      </w:divBdr>
    </w:div>
    <w:div w:id="866873077">
      <w:bodyDiv w:val="1"/>
      <w:marLeft w:val="0"/>
      <w:marRight w:val="0"/>
      <w:marTop w:val="0"/>
      <w:marBottom w:val="0"/>
      <w:divBdr>
        <w:top w:val="none" w:sz="0" w:space="0" w:color="auto"/>
        <w:left w:val="none" w:sz="0" w:space="0" w:color="auto"/>
        <w:bottom w:val="none" w:sz="0" w:space="0" w:color="auto"/>
        <w:right w:val="none" w:sz="0" w:space="0" w:color="auto"/>
      </w:divBdr>
    </w:div>
    <w:div w:id="994452840">
      <w:bodyDiv w:val="1"/>
      <w:marLeft w:val="0"/>
      <w:marRight w:val="0"/>
      <w:marTop w:val="0"/>
      <w:marBottom w:val="0"/>
      <w:divBdr>
        <w:top w:val="none" w:sz="0" w:space="0" w:color="auto"/>
        <w:left w:val="none" w:sz="0" w:space="0" w:color="auto"/>
        <w:bottom w:val="none" w:sz="0" w:space="0" w:color="auto"/>
        <w:right w:val="none" w:sz="0" w:space="0" w:color="auto"/>
      </w:divBdr>
    </w:div>
    <w:div w:id="1037775575">
      <w:bodyDiv w:val="1"/>
      <w:marLeft w:val="0"/>
      <w:marRight w:val="0"/>
      <w:marTop w:val="0"/>
      <w:marBottom w:val="0"/>
      <w:divBdr>
        <w:top w:val="none" w:sz="0" w:space="0" w:color="auto"/>
        <w:left w:val="none" w:sz="0" w:space="0" w:color="auto"/>
        <w:bottom w:val="none" w:sz="0" w:space="0" w:color="auto"/>
        <w:right w:val="none" w:sz="0" w:space="0" w:color="auto"/>
      </w:divBdr>
    </w:div>
    <w:div w:id="1107576579">
      <w:bodyDiv w:val="1"/>
      <w:marLeft w:val="0"/>
      <w:marRight w:val="0"/>
      <w:marTop w:val="0"/>
      <w:marBottom w:val="0"/>
      <w:divBdr>
        <w:top w:val="none" w:sz="0" w:space="0" w:color="auto"/>
        <w:left w:val="none" w:sz="0" w:space="0" w:color="auto"/>
        <w:bottom w:val="none" w:sz="0" w:space="0" w:color="auto"/>
        <w:right w:val="none" w:sz="0" w:space="0" w:color="auto"/>
      </w:divBdr>
    </w:div>
    <w:div w:id="1122915439">
      <w:bodyDiv w:val="1"/>
      <w:marLeft w:val="0"/>
      <w:marRight w:val="0"/>
      <w:marTop w:val="0"/>
      <w:marBottom w:val="0"/>
      <w:divBdr>
        <w:top w:val="none" w:sz="0" w:space="0" w:color="auto"/>
        <w:left w:val="none" w:sz="0" w:space="0" w:color="auto"/>
        <w:bottom w:val="none" w:sz="0" w:space="0" w:color="auto"/>
        <w:right w:val="none" w:sz="0" w:space="0" w:color="auto"/>
      </w:divBdr>
    </w:div>
    <w:div w:id="1127508235">
      <w:bodyDiv w:val="1"/>
      <w:marLeft w:val="0"/>
      <w:marRight w:val="0"/>
      <w:marTop w:val="0"/>
      <w:marBottom w:val="0"/>
      <w:divBdr>
        <w:top w:val="none" w:sz="0" w:space="0" w:color="auto"/>
        <w:left w:val="none" w:sz="0" w:space="0" w:color="auto"/>
        <w:bottom w:val="none" w:sz="0" w:space="0" w:color="auto"/>
        <w:right w:val="none" w:sz="0" w:space="0" w:color="auto"/>
      </w:divBdr>
    </w:div>
    <w:div w:id="1156260429">
      <w:bodyDiv w:val="1"/>
      <w:marLeft w:val="0"/>
      <w:marRight w:val="0"/>
      <w:marTop w:val="0"/>
      <w:marBottom w:val="0"/>
      <w:divBdr>
        <w:top w:val="none" w:sz="0" w:space="0" w:color="auto"/>
        <w:left w:val="none" w:sz="0" w:space="0" w:color="auto"/>
        <w:bottom w:val="none" w:sz="0" w:space="0" w:color="auto"/>
        <w:right w:val="none" w:sz="0" w:space="0" w:color="auto"/>
      </w:divBdr>
    </w:div>
    <w:div w:id="1203857542">
      <w:bodyDiv w:val="1"/>
      <w:marLeft w:val="0"/>
      <w:marRight w:val="0"/>
      <w:marTop w:val="0"/>
      <w:marBottom w:val="0"/>
      <w:divBdr>
        <w:top w:val="none" w:sz="0" w:space="0" w:color="auto"/>
        <w:left w:val="none" w:sz="0" w:space="0" w:color="auto"/>
        <w:bottom w:val="none" w:sz="0" w:space="0" w:color="auto"/>
        <w:right w:val="none" w:sz="0" w:space="0" w:color="auto"/>
      </w:divBdr>
    </w:div>
    <w:div w:id="1313872601">
      <w:bodyDiv w:val="1"/>
      <w:marLeft w:val="0"/>
      <w:marRight w:val="0"/>
      <w:marTop w:val="0"/>
      <w:marBottom w:val="0"/>
      <w:divBdr>
        <w:top w:val="none" w:sz="0" w:space="0" w:color="auto"/>
        <w:left w:val="none" w:sz="0" w:space="0" w:color="auto"/>
        <w:bottom w:val="none" w:sz="0" w:space="0" w:color="auto"/>
        <w:right w:val="none" w:sz="0" w:space="0" w:color="auto"/>
      </w:divBdr>
    </w:div>
    <w:div w:id="1398750666">
      <w:bodyDiv w:val="1"/>
      <w:marLeft w:val="0"/>
      <w:marRight w:val="0"/>
      <w:marTop w:val="0"/>
      <w:marBottom w:val="0"/>
      <w:divBdr>
        <w:top w:val="none" w:sz="0" w:space="0" w:color="auto"/>
        <w:left w:val="none" w:sz="0" w:space="0" w:color="auto"/>
        <w:bottom w:val="none" w:sz="0" w:space="0" w:color="auto"/>
        <w:right w:val="none" w:sz="0" w:space="0" w:color="auto"/>
      </w:divBdr>
    </w:div>
    <w:div w:id="1511682467">
      <w:bodyDiv w:val="1"/>
      <w:marLeft w:val="0"/>
      <w:marRight w:val="0"/>
      <w:marTop w:val="0"/>
      <w:marBottom w:val="0"/>
      <w:divBdr>
        <w:top w:val="none" w:sz="0" w:space="0" w:color="auto"/>
        <w:left w:val="none" w:sz="0" w:space="0" w:color="auto"/>
        <w:bottom w:val="none" w:sz="0" w:space="0" w:color="auto"/>
        <w:right w:val="none" w:sz="0" w:space="0" w:color="auto"/>
      </w:divBdr>
    </w:div>
    <w:div w:id="1605576439">
      <w:bodyDiv w:val="1"/>
      <w:marLeft w:val="0"/>
      <w:marRight w:val="0"/>
      <w:marTop w:val="0"/>
      <w:marBottom w:val="0"/>
      <w:divBdr>
        <w:top w:val="none" w:sz="0" w:space="0" w:color="auto"/>
        <w:left w:val="none" w:sz="0" w:space="0" w:color="auto"/>
        <w:bottom w:val="none" w:sz="0" w:space="0" w:color="auto"/>
        <w:right w:val="none" w:sz="0" w:space="0" w:color="auto"/>
      </w:divBdr>
    </w:div>
    <w:div w:id="1608848981">
      <w:bodyDiv w:val="1"/>
      <w:marLeft w:val="0"/>
      <w:marRight w:val="0"/>
      <w:marTop w:val="0"/>
      <w:marBottom w:val="0"/>
      <w:divBdr>
        <w:top w:val="none" w:sz="0" w:space="0" w:color="auto"/>
        <w:left w:val="none" w:sz="0" w:space="0" w:color="auto"/>
        <w:bottom w:val="none" w:sz="0" w:space="0" w:color="auto"/>
        <w:right w:val="none" w:sz="0" w:space="0" w:color="auto"/>
      </w:divBdr>
    </w:div>
    <w:div w:id="1630211211">
      <w:bodyDiv w:val="1"/>
      <w:marLeft w:val="0"/>
      <w:marRight w:val="0"/>
      <w:marTop w:val="0"/>
      <w:marBottom w:val="0"/>
      <w:divBdr>
        <w:top w:val="none" w:sz="0" w:space="0" w:color="auto"/>
        <w:left w:val="none" w:sz="0" w:space="0" w:color="auto"/>
        <w:bottom w:val="none" w:sz="0" w:space="0" w:color="auto"/>
        <w:right w:val="none" w:sz="0" w:space="0" w:color="auto"/>
      </w:divBdr>
    </w:div>
    <w:div w:id="1723093724">
      <w:bodyDiv w:val="1"/>
      <w:marLeft w:val="0"/>
      <w:marRight w:val="0"/>
      <w:marTop w:val="0"/>
      <w:marBottom w:val="0"/>
      <w:divBdr>
        <w:top w:val="none" w:sz="0" w:space="0" w:color="auto"/>
        <w:left w:val="none" w:sz="0" w:space="0" w:color="auto"/>
        <w:bottom w:val="none" w:sz="0" w:space="0" w:color="auto"/>
        <w:right w:val="none" w:sz="0" w:space="0" w:color="auto"/>
      </w:divBdr>
      <w:divsChild>
        <w:div w:id="135612073">
          <w:marLeft w:val="0"/>
          <w:marRight w:val="0"/>
          <w:marTop w:val="0"/>
          <w:marBottom w:val="0"/>
          <w:divBdr>
            <w:top w:val="none" w:sz="0" w:space="0" w:color="auto"/>
            <w:left w:val="none" w:sz="0" w:space="0" w:color="auto"/>
            <w:bottom w:val="none" w:sz="0" w:space="0" w:color="auto"/>
            <w:right w:val="none" w:sz="0" w:space="0" w:color="auto"/>
          </w:divBdr>
          <w:divsChild>
            <w:div w:id="73208613">
              <w:marLeft w:val="0"/>
              <w:marRight w:val="0"/>
              <w:marTop w:val="0"/>
              <w:marBottom w:val="0"/>
              <w:divBdr>
                <w:top w:val="none" w:sz="0" w:space="0" w:color="auto"/>
                <w:left w:val="none" w:sz="0" w:space="0" w:color="auto"/>
                <w:bottom w:val="none" w:sz="0" w:space="0" w:color="auto"/>
                <w:right w:val="none" w:sz="0" w:space="0" w:color="auto"/>
              </w:divBdr>
              <w:divsChild>
                <w:div w:id="1733692187">
                  <w:marLeft w:val="0"/>
                  <w:marRight w:val="0"/>
                  <w:marTop w:val="0"/>
                  <w:marBottom w:val="0"/>
                  <w:divBdr>
                    <w:top w:val="none" w:sz="0" w:space="0" w:color="auto"/>
                    <w:left w:val="none" w:sz="0" w:space="0" w:color="auto"/>
                    <w:bottom w:val="none" w:sz="0" w:space="0" w:color="auto"/>
                    <w:right w:val="none" w:sz="0" w:space="0" w:color="auto"/>
                  </w:divBdr>
                  <w:divsChild>
                    <w:div w:id="214776365">
                      <w:marLeft w:val="0"/>
                      <w:marRight w:val="0"/>
                      <w:marTop w:val="0"/>
                      <w:marBottom w:val="0"/>
                      <w:divBdr>
                        <w:top w:val="none" w:sz="0" w:space="0" w:color="auto"/>
                        <w:left w:val="none" w:sz="0" w:space="0" w:color="auto"/>
                        <w:bottom w:val="none" w:sz="0" w:space="0" w:color="auto"/>
                        <w:right w:val="none" w:sz="0" w:space="0" w:color="auto"/>
                      </w:divBdr>
                      <w:divsChild>
                        <w:div w:id="1227296422">
                          <w:marLeft w:val="0"/>
                          <w:marRight w:val="0"/>
                          <w:marTop w:val="0"/>
                          <w:marBottom w:val="0"/>
                          <w:divBdr>
                            <w:top w:val="none" w:sz="0" w:space="0" w:color="auto"/>
                            <w:left w:val="none" w:sz="0" w:space="0" w:color="auto"/>
                            <w:bottom w:val="none" w:sz="0" w:space="0" w:color="auto"/>
                            <w:right w:val="none" w:sz="0" w:space="0" w:color="auto"/>
                          </w:divBdr>
                          <w:divsChild>
                            <w:div w:id="1457718634">
                              <w:marLeft w:val="0"/>
                              <w:marRight w:val="0"/>
                              <w:marTop w:val="0"/>
                              <w:marBottom w:val="0"/>
                              <w:divBdr>
                                <w:top w:val="none" w:sz="0" w:space="0" w:color="auto"/>
                                <w:left w:val="none" w:sz="0" w:space="0" w:color="auto"/>
                                <w:bottom w:val="none" w:sz="0" w:space="0" w:color="auto"/>
                                <w:right w:val="none" w:sz="0" w:space="0" w:color="auto"/>
                              </w:divBdr>
                              <w:divsChild>
                                <w:div w:id="123666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5154508">
      <w:bodyDiv w:val="1"/>
      <w:marLeft w:val="0"/>
      <w:marRight w:val="0"/>
      <w:marTop w:val="0"/>
      <w:marBottom w:val="0"/>
      <w:divBdr>
        <w:top w:val="none" w:sz="0" w:space="0" w:color="auto"/>
        <w:left w:val="none" w:sz="0" w:space="0" w:color="auto"/>
        <w:bottom w:val="none" w:sz="0" w:space="0" w:color="auto"/>
        <w:right w:val="none" w:sz="0" w:space="0" w:color="auto"/>
      </w:divBdr>
    </w:div>
    <w:div w:id="2066829676">
      <w:bodyDiv w:val="1"/>
      <w:marLeft w:val="0"/>
      <w:marRight w:val="0"/>
      <w:marTop w:val="0"/>
      <w:marBottom w:val="0"/>
      <w:divBdr>
        <w:top w:val="none" w:sz="0" w:space="0" w:color="auto"/>
        <w:left w:val="none" w:sz="0" w:space="0" w:color="auto"/>
        <w:bottom w:val="none" w:sz="0" w:space="0" w:color="auto"/>
        <w:right w:val="none" w:sz="0" w:space="0" w:color="auto"/>
      </w:divBdr>
      <w:divsChild>
        <w:div w:id="802621233">
          <w:marLeft w:val="547"/>
          <w:marRight w:val="0"/>
          <w:marTop w:val="0"/>
          <w:marBottom w:val="0"/>
          <w:divBdr>
            <w:top w:val="none" w:sz="0" w:space="0" w:color="auto"/>
            <w:left w:val="none" w:sz="0" w:space="0" w:color="auto"/>
            <w:bottom w:val="none" w:sz="0" w:space="0" w:color="auto"/>
            <w:right w:val="none" w:sz="0" w:space="0" w:color="auto"/>
          </w:divBdr>
        </w:div>
      </w:divsChild>
    </w:div>
    <w:div w:id="2136829586">
      <w:bodyDiv w:val="1"/>
      <w:marLeft w:val="0"/>
      <w:marRight w:val="0"/>
      <w:marTop w:val="0"/>
      <w:marBottom w:val="0"/>
      <w:divBdr>
        <w:top w:val="none" w:sz="0" w:space="0" w:color="auto"/>
        <w:left w:val="none" w:sz="0" w:space="0" w:color="auto"/>
        <w:bottom w:val="none" w:sz="0" w:space="0" w:color="auto"/>
        <w:right w:val="none" w:sz="0" w:space="0" w:color="auto"/>
      </w:divBdr>
    </w:div>
    <w:div w:id="2139685625">
      <w:bodyDiv w:val="1"/>
      <w:marLeft w:val="0"/>
      <w:marRight w:val="0"/>
      <w:marTop w:val="0"/>
      <w:marBottom w:val="0"/>
      <w:divBdr>
        <w:top w:val="none" w:sz="0" w:space="0" w:color="auto"/>
        <w:left w:val="none" w:sz="0" w:space="0" w:color="auto"/>
        <w:bottom w:val="none" w:sz="0" w:space="0" w:color="auto"/>
        <w:right w:val="none" w:sz="0" w:space="0" w:color="auto"/>
      </w:divBdr>
      <w:divsChild>
        <w:div w:id="1291596940">
          <w:marLeft w:val="0"/>
          <w:marRight w:val="0"/>
          <w:marTop w:val="0"/>
          <w:marBottom w:val="0"/>
          <w:divBdr>
            <w:top w:val="none" w:sz="0" w:space="0" w:color="auto"/>
            <w:left w:val="none" w:sz="0" w:space="0" w:color="auto"/>
            <w:bottom w:val="none" w:sz="0" w:space="0" w:color="auto"/>
            <w:right w:val="none" w:sz="0" w:space="0" w:color="auto"/>
          </w:divBdr>
          <w:divsChild>
            <w:div w:id="321665904">
              <w:marLeft w:val="0"/>
              <w:marRight w:val="0"/>
              <w:marTop w:val="0"/>
              <w:marBottom w:val="0"/>
              <w:divBdr>
                <w:top w:val="none" w:sz="0" w:space="0" w:color="auto"/>
                <w:left w:val="none" w:sz="0" w:space="0" w:color="auto"/>
                <w:bottom w:val="none" w:sz="0" w:space="0" w:color="auto"/>
                <w:right w:val="none" w:sz="0" w:space="0" w:color="auto"/>
              </w:divBdr>
              <w:divsChild>
                <w:div w:id="1524325123">
                  <w:marLeft w:val="0"/>
                  <w:marRight w:val="0"/>
                  <w:marTop w:val="0"/>
                  <w:marBottom w:val="0"/>
                  <w:divBdr>
                    <w:top w:val="none" w:sz="0" w:space="0" w:color="auto"/>
                    <w:left w:val="none" w:sz="0" w:space="0" w:color="auto"/>
                    <w:bottom w:val="none" w:sz="0" w:space="0" w:color="auto"/>
                    <w:right w:val="none" w:sz="0" w:space="0" w:color="auto"/>
                  </w:divBdr>
                  <w:divsChild>
                    <w:div w:id="172034208">
                      <w:marLeft w:val="0"/>
                      <w:marRight w:val="0"/>
                      <w:marTop w:val="0"/>
                      <w:marBottom w:val="0"/>
                      <w:divBdr>
                        <w:top w:val="none" w:sz="0" w:space="0" w:color="auto"/>
                        <w:left w:val="none" w:sz="0" w:space="0" w:color="auto"/>
                        <w:bottom w:val="none" w:sz="0" w:space="0" w:color="auto"/>
                        <w:right w:val="none" w:sz="0" w:space="0" w:color="auto"/>
                      </w:divBdr>
                      <w:divsChild>
                        <w:div w:id="700784619">
                          <w:marLeft w:val="0"/>
                          <w:marRight w:val="0"/>
                          <w:marTop w:val="0"/>
                          <w:marBottom w:val="0"/>
                          <w:divBdr>
                            <w:top w:val="none" w:sz="0" w:space="0" w:color="auto"/>
                            <w:left w:val="none" w:sz="0" w:space="0" w:color="auto"/>
                            <w:bottom w:val="none" w:sz="0" w:space="0" w:color="auto"/>
                            <w:right w:val="none" w:sz="0" w:space="0" w:color="auto"/>
                          </w:divBdr>
                          <w:divsChild>
                            <w:div w:id="1629627626">
                              <w:marLeft w:val="0"/>
                              <w:marRight w:val="0"/>
                              <w:marTop w:val="0"/>
                              <w:marBottom w:val="0"/>
                              <w:divBdr>
                                <w:top w:val="none" w:sz="0" w:space="0" w:color="auto"/>
                                <w:left w:val="none" w:sz="0" w:space="0" w:color="auto"/>
                                <w:bottom w:val="none" w:sz="0" w:space="0" w:color="auto"/>
                                <w:right w:val="none" w:sz="0" w:space="0" w:color="auto"/>
                              </w:divBdr>
                              <w:divsChild>
                                <w:div w:id="190895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26" Type="http://schemas.openxmlformats.org/officeDocument/2006/relationships/hyperlink" Target="https://www.cnil.fr/sites/default/files/atoms/files/mr-003.pdf" TargetMode="External"/><Relationship Id="rId39" Type="http://schemas.openxmlformats.org/officeDocument/2006/relationships/image" Target="media/image4.png"/><Relationship Id="rId21" Type="http://schemas.openxmlformats.org/officeDocument/2006/relationships/hyperlink" Target="https://www.legifrance.gouv.fr/affichCodeArticle.do?cidTexte=LEGITEXT000006072665&amp;idArticle=LEGIARTI000006908314&amp;dateTexte=&amp;categorieLien=cid" TargetMode="External"/><Relationship Id="rId34" Type="http://schemas.openxmlformats.org/officeDocument/2006/relationships/hyperlink" Target="https://www.cnil.fr/sites/default/files/atoms/files/mr-003.pdf" TargetMode="External"/><Relationship Id="rId47" Type="http://schemas.openxmlformats.org/officeDocument/2006/relationships/hyperlink" Target="https://www.legifrance.gouv.fr/affichCodeArticle.do?idArticle=LEGIARTI000006908413&amp;cidTexte=LEGITEXT000006072665&amp;dateTexte=20060427" TargetMode="External"/><Relationship Id="rId50" Type="http://schemas.openxmlformats.org/officeDocument/2006/relationships/hyperlink" Target="https://ictaxercb.ansm.sante.fr/Public/index.php" TargetMode="External"/><Relationship Id="rId55" Type="http://schemas.openxmlformats.org/officeDocument/2006/relationships/hyperlink" Target="https://ictaxercb.ansm.sante.fr/Public/index.php" TargetMode="External"/><Relationship Id="rId63" Type="http://schemas.openxmlformats.org/officeDocument/2006/relationships/hyperlink" Target="https://www.legifrance.gouv.fr/affichTexteArticle.do;jsessionid=8B44FC05D4A7DFB3AA170E8B1AC1BDA2.tplgfr38s_1?cidTexte=JORFTEXT000033553393&amp;idArticle=LEGIARTI000034117384&amp;dateTexte=20190702&amp;categorieLien=id" TargetMode="External"/><Relationship Id="rId68" Type="http://schemas.openxmlformats.org/officeDocument/2006/relationships/hyperlink" Target="https://cnriph.sante.gouv.fr/" TargetMode="External"/><Relationship Id="rId7" Type="http://schemas.openxmlformats.org/officeDocument/2006/relationships/footnotes" Target="footnotes.xml"/><Relationship Id="rId71" Type="http://schemas.openxmlformats.org/officeDocument/2006/relationships/header" Target="header2.xml"/><Relationship Id="rId2" Type="http://schemas.openxmlformats.org/officeDocument/2006/relationships/customXml" Target="../customXml/item2.xml"/><Relationship Id="rId20" Type="http://schemas.openxmlformats.org/officeDocument/2006/relationships/hyperlink" Target="https://www.legifrance.gouv.fr/affichTexte.do?cidTexte=JORFTEXT000036805820&amp;categorieLien=id" TargetMode="External"/><Relationship Id="rId29" Type="http://schemas.openxmlformats.org/officeDocument/2006/relationships/hyperlink" Target="https://cnriph.sante.gouv.fr/" TargetMode="External"/><Relationship Id="rId62" Type="http://schemas.openxmlformats.org/officeDocument/2006/relationships/hyperlink" Target="https://www.legifrance.gouv.fr/affichTexteArticle.do;jsessionid=8B44FC05D4A7DFB3AA170E8B1AC1BDA2.tplgfr38s_1?cidTexte=JORFTEXT000033553393&amp;idArticle=LEGIARTI000034117384&amp;dateTexte=20190702&amp;categorieLien=id" TargetMode="External"/><Relationship Id="rId70" Type="http://schemas.openxmlformats.org/officeDocument/2006/relationships/header" Target="header1.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egifrance.gouv.fr/affichTexte.do?cidTexte=JORFTEXT000034634217&amp;categorieLien=id" TargetMode="External"/><Relationship Id="rId24" Type="http://schemas.openxmlformats.org/officeDocument/2006/relationships/hyperlink" Target="https://signalement.social-sante.gouv.fr/psig_ihm_utilisateurs/index.html" TargetMode="External"/><Relationship Id="rId32" Type="http://schemas.openxmlformats.org/officeDocument/2006/relationships/hyperlink" Target="https://www.legifrance.gouv.fr/jo_pdf.do?id=JORFTEXT000037852311" TargetMode="External"/><Relationship Id="rId37" Type="http://schemas.openxmlformats.org/officeDocument/2006/relationships/hyperlink" Target="https://eur-lex.europa.eu/legal-content/FR/TXT/HTML/?uri=CELEX:32016R0679" TargetMode="External"/><Relationship Id="rId45" Type="http://schemas.openxmlformats.org/officeDocument/2006/relationships/hyperlink" Target="https://www.legifrance.gouv.fr/affichCodeArticle.do?cidTexte=LEGITEXT000006072665&amp;idArticle=LEGIARTI000006685877&amp;dateTexte=&amp;categorieLien=cid" TargetMode="External"/><Relationship Id="rId58" Type="http://schemas.openxmlformats.org/officeDocument/2006/relationships/hyperlink" Target="https://www.legifrance.gouv.fr/affichTexte.do?cidTexte=JORFTEXT000036805820&amp;categorieLien=id" TargetMode="External"/><Relationship Id="rId66" Type="http://schemas.openxmlformats.org/officeDocument/2006/relationships/hyperlink" Target="http://pixabay.com/fr/signalisation-attention-38589/" TargetMode="External"/><Relationship Id="rId74" Type="http://schemas.openxmlformats.org/officeDocument/2006/relationships/fontTable" Target="fontTable.xml"/><Relationship Id="rId5" Type="http://schemas.openxmlformats.org/officeDocument/2006/relationships/settings" Target="settings.xml"/><Relationship Id="rId23" Type="http://schemas.openxmlformats.org/officeDocument/2006/relationships/hyperlink" Target="https://solidarites-sante.gouv.fr/soins-et-maladies/signalement-sante-gouv-fr/professionnels-de-sante/article/quels-evenements-sanitaires-indesirables-signaler" TargetMode="External"/><Relationship Id="rId28" Type="http://schemas.openxmlformats.org/officeDocument/2006/relationships/hyperlink" Target="https://www.cnil.fr/fr/declarer-un-fichier" TargetMode="External"/><Relationship Id="rId36" Type="http://schemas.openxmlformats.org/officeDocument/2006/relationships/hyperlink" Target="https://www.legifrance.gouv.fr/affichTexte.do?cidTexte=JORFTEXT000034104356&amp;categorieLien=id" TargetMode="External"/><Relationship Id="rId49" Type="http://schemas.openxmlformats.org/officeDocument/2006/relationships/footer" Target="footer2.xml"/><Relationship Id="rId57" Type="http://schemas.openxmlformats.org/officeDocument/2006/relationships/hyperlink" Target="https://www.legifrance.gouv.fr/affichCodeArticle.do?cidTexte=LEGITEXT000006072665&amp;idArticle=LEGIARTI000006908314&amp;dateTexte=&amp;categorieLien=cid" TargetMode="External"/><Relationship Id="rId61" Type="http://schemas.openxmlformats.org/officeDocument/2006/relationships/hyperlink" Target="https://www.cnil.fr/fr/declarer-un-fichier" TargetMode="External"/><Relationship Id="rId10" Type="http://schemas.openxmlformats.org/officeDocument/2006/relationships/image" Target="media/image2.png"/><Relationship Id="rId19" Type="http://schemas.openxmlformats.org/officeDocument/2006/relationships/hyperlink" Target="http://pixabay.com/fr/signalisation-attention-38589/" TargetMode="External"/><Relationship Id="rId31" Type="http://schemas.openxmlformats.org/officeDocument/2006/relationships/hyperlink" Target="file:///C:\Users\sonia.ecarnot\AppData\Local\Microsoft\Windows\INetCache\Content.Outlook\6CSDIGE5\document%20type" TargetMode="External"/><Relationship Id="rId44" Type="http://schemas.openxmlformats.org/officeDocument/2006/relationships/image" Target="media/image5.png"/><Relationship Id="rId60" Type="http://schemas.openxmlformats.org/officeDocument/2006/relationships/hyperlink" Target="https://www.cnil.fr/fr/declarer-un-fichier" TargetMode="External"/><Relationship Id="rId65" Type="http://schemas.openxmlformats.org/officeDocument/2006/relationships/hyperlink" Target="https://www.legifrance.gouv.fr/affichCodeArticle.do?idArticle=LEGIARTI000037016824&amp;cidTexte=LEGITEXT000006072665&amp;dateTexte=20180701" TargetMode="External"/><Relationship Id="rId73"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emf"/><Relationship Id="rId22" Type="http://schemas.openxmlformats.org/officeDocument/2006/relationships/hyperlink" Target="https://www.legifrance.gouv.fr/affichCodeArticle.do?idArticle=LEGIARTI000032722870&amp;cidTexte=LEGITEXT000006072665&amp;dateTexte=20161231" TargetMode="External"/><Relationship Id="rId27" Type="http://schemas.openxmlformats.org/officeDocument/2006/relationships/hyperlink" Target="https://www.cnil.fr/fr/declarer-un-fichier" TargetMode="External"/><Relationship Id="rId30" Type="http://schemas.openxmlformats.org/officeDocument/2006/relationships/hyperlink" Target="https://www.legifrance.gouv.fr/affichTexte.do?cidTexte=JORFTEXT000036805820&amp;categorieLien=id" TargetMode="External"/><Relationship Id="rId35" Type="http://schemas.openxmlformats.org/officeDocument/2006/relationships/hyperlink" Target="https://www.cnil.fr/fr/declarer-un-fichier" TargetMode="External"/><Relationship Id="rId43" Type="http://schemas.openxmlformats.org/officeDocument/2006/relationships/hyperlink" Target="http://pixabay.com/fr/signalisation-attention-38589/" TargetMode="External"/><Relationship Id="rId48" Type="http://schemas.openxmlformats.org/officeDocument/2006/relationships/footer" Target="footer1.xml"/><Relationship Id="rId56" Type="http://schemas.openxmlformats.org/officeDocument/2006/relationships/hyperlink" Target="https://www.legifrance.gouv.fr/affichCodeArticle.do?cidTexte=LEGITEXT000006072665&amp;idArticle=LEGIARTI000006908314&amp;dateTexte=&amp;categorieLien=cid" TargetMode="External"/><Relationship Id="rId64" Type="http://schemas.openxmlformats.org/officeDocument/2006/relationships/hyperlink" Target="https://www.legifrance.gouv.fr/affichCodeArticle.do?idArticle=LEGIARTI000037016824&amp;cidTexte=LEGITEXT000006072665&amp;dateTexte=20180701" TargetMode="External"/><Relationship Id="rId69" Type="http://schemas.openxmlformats.org/officeDocument/2006/relationships/image" Target="media/image6.png"/><Relationship Id="rId8" Type="http://schemas.openxmlformats.org/officeDocument/2006/relationships/endnotes" Target="endnotes.xml"/><Relationship Id="rId72" Type="http://schemas.openxmlformats.org/officeDocument/2006/relationships/footer" Target="footer3.xml"/><Relationship Id="rId3" Type="http://schemas.openxmlformats.org/officeDocument/2006/relationships/numbering" Target="numbering.xml"/><Relationship Id="rId12" Type="http://schemas.openxmlformats.org/officeDocument/2006/relationships/hyperlink" Target="https://www.legifrance.gouv.fr/affichTexte.do?cidTexte=JORFTEXT000036805796" TargetMode="External"/><Relationship Id="rId25" Type="http://schemas.openxmlformats.org/officeDocument/2006/relationships/hyperlink" Target="https://ictaxercb.ansm.sante.fr/Public/index.php" TargetMode="External"/><Relationship Id="rId33" Type="http://schemas.openxmlformats.org/officeDocument/2006/relationships/hyperlink" Target="https://eur-lex.europa.eu/legal-content/FR/TXT/HTML/?uri=CELEX:32016R0679" TargetMode="External"/><Relationship Id="rId38" Type="http://schemas.openxmlformats.org/officeDocument/2006/relationships/hyperlink" Target="https://www.cnil.fr/fr/declarer-un-fichier" TargetMode="External"/><Relationship Id="rId46" Type="http://schemas.openxmlformats.org/officeDocument/2006/relationships/hyperlink" Target="http://pixabay.com/fr/signalisation-attention-38589/" TargetMode="External"/><Relationship Id="rId59" Type="http://schemas.openxmlformats.org/officeDocument/2006/relationships/hyperlink" Target="https://www.legifrance.gouv.fr/affichTexte.do?cidTexte=JORFTEXT000036805820&amp;categorieLien=id" TargetMode="External"/><Relationship Id="rId67" Type="http://schemas.openxmlformats.org/officeDocument/2006/relationships/hyperlink" Target="https://cnriph.sante.gouv.fr/"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legifrance.gouv.fr/affichTexteArticle.do;jsessionid=8B44FC05D4A7DFB3AA170E8B1AC1BDA2.tplgfr38s_1?cidTexte=JORFTEXT000033553393&amp;idArticle=LEGIARTI000034117384&amp;dateTexte=20190702&amp;categorieLien=id" TargetMode="External"/><Relationship Id="rId13" Type="http://schemas.openxmlformats.org/officeDocument/2006/relationships/hyperlink" Target="https://www.legifrance.gouv.fr/affichCodeArticle.do?idArticle=LEGIARTI000006908413&amp;cidTexte=LEGITEXT000006072665&amp;dateTexte=20060427" TargetMode="External"/><Relationship Id="rId3" Type="http://schemas.openxmlformats.org/officeDocument/2006/relationships/hyperlink" Target="https://www.legifrance.gouv.fr/affichTexte.do?cidTexte=JORFTEXT000036805820&amp;categorieLien=id" TargetMode="External"/><Relationship Id="rId7" Type="http://schemas.openxmlformats.org/officeDocument/2006/relationships/hyperlink" Target="https://eur-lex.europa.eu/legal-content/FR/TXT/HTML/?uri=CELEX:32016R0679" TargetMode="External"/><Relationship Id="rId12" Type="http://schemas.openxmlformats.org/officeDocument/2006/relationships/hyperlink" Target="https://www.legifrance.gouv.fr/affichCodeArticle.do?cidTexte=LEGITEXT000006072665&amp;idArticle=LEGIARTI000006908394" TargetMode="External"/><Relationship Id="rId2" Type="http://schemas.openxmlformats.org/officeDocument/2006/relationships/hyperlink" Target="https://www.legifrance.gouv.fr/affichTexte.do?cidTexte=JORFTEXT000036805796" TargetMode="External"/><Relationship Id="rId1" Type="http://schemas.openxmlformats.org/officeDocument/2006/relationships/hyperlink" Target="https://www.legifrance.gouv.fr/affichCodeArticle.do?idArticle=LEGIARTI000034696952&amp;cidTexte=LEGITEXT000006072665&amp;dateTexte=20170511" TargetMode="External"/><Relationship Id="rId6" Type="http://schemas.openxmlformats.org/officeDocument/2006/relationships/hyperlink" Target="https://www.legifrance.gouv.fr/affichTexte.do?cidTexte=JORFTEXT000036805820&amp;categorieLien=id" TargetMode="External"/><Relationship Id="rId11" Type="http://schemas.openxmlformats.org/officeDocument/2006/relationships/hyperlink" Target="https://www.legifrance.gouv.fr/affichCodeArticle.do?cidTexte=LEGITEXT000006072665&amp;idArticle=LEGIARTI000006685877&amp;dateTexte=&amp;categorieLien=cid" TargetMode="External"/><Relationship Id="rId5" Type="http://schemas.openxmlformats.org/officeDocument/2006/relationships/hyperlink" Target="https://www.legifrance.gouv.fr/affichCodeArticle.do?idArticle=LEGIARTI000032722870&amp;cidTexte=LEGITEXT000006072665&amp;dateTexte=20161231" TargetMode="External"/><Relationship Id="rId10" Type="http://schemas.openxmlformats.org/officeDocument/2006/relationships/hyperlink" Target="https://www.legifrance.gouv.fr/affichCodeArticle.do?idArticle=LEGIARTI000037825779&amp;cidTexte=LEGITEXT000006072665&amp;dateTexte=20190601" TargetMode="External"/><Relationship Id="rId4" Type="http://schemas.openxmlformats.org/officeDocument/2006/relationships/hyperlink" Target="https://www.legifrance.gouv.fr/affichCodeArticle.do?cidTexte=LEGITEXT000006072665&amp;idArticle=LEGIARTI000006908314&amp;dateTexte=&amp;categorieLien=cid" TargetMode="External"/><Relationship Id="rId9" Type="http://schemas.openxmlformats.org/officeDocument/2006/relationships/hyperlink" Target="https://eur-lex.europa.eu/legal-content/FR/TXT/HTML/?uri=CELEX:32016R0679"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2019-10-04T00:00:00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E13D9EE-1F98-4A85-BC16-C7E58E45B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3622</Words>
  <Characters>19923</Characters>
  <Application>Microsoft Office Word</Application>
  <DocSecurity>4</DocSecurity>
  <Lines>166</Lines>
  <Paragraphs>46</Paragraphs>
  <ScaleCrop>false</ScaleCrop>
  <HeadingPairs>
    <vt:vector size="2" baseType="variant">
      <vt:variant>
        <vt:lpstr>Titre</vt:lpstr>
      </vt:variant>
      <vt:variant>
        <vt:i4>1</vt:i4>
      </vt:variant>
    </vt:vector>
  </HeadingPairs>
  <TitlesOfParts>
    <vt:vector size="1" baseType="lpstr">
      <vt:lpstr>Demande d’avis à un Comité de Protection des Personnes (CPP) pour les Recherches Impliquant la Personne Humaine non interventionnelles (dites de catégorie 3 RIPH3)</vt:lpstr>
    </vt:vector>
  </TitlesOfParts>
  <Company>PPT/DSI</Company>
  <LinksUpToDate>false</LinksUpToDate>
  <CharactersWithSpaces>23499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Demande d’avis à un Comité de Protection des Personnes (CPP) pour les Recherches Impliquant la Personne Humaine non interventionnelles (dites de catégorie 3 RIPH3)</dc:title>
  <dc:creator>HOISNARD, Lea (DGS/PP/PP1)</dc:creator>
  <cp:lastModifiedBy>MA, Celine (DGS/MICOM)</cp:lastModifiedBy>
  <cp:revision>2</cp:revision>
  <cp:lastPrinted>2019-11-22T16:27:00Z</cp:lastPrinted>
  <dcterms:created xsi:type="dcterms:W3CDTF">2021-05-06T13:17:00Z</dcterms:created>
  <dcterms:modified xsi:type="dcterms:W3CDTF">2021-05-06T13:17:00Z</dcterms:modified>
</cp:coreProperties>
</file>